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DEB8" w14:textId="77777777" w:rsidR="00344F1C" w:rsidRPr="00032E42" w:rsidRDefault="00344F1C" w:rsidP="00D03F26">
      <w:pPr>
        <w:spacing w:after="0"/>
        <w:jc w:val="center"/>
        <w:rPr>
          <w:rFonts w:ascii="Times New Roman" w:eastAsia="Calibri" w:hAnsi="Times New Roman" w:cs="Times New Roman"/>
          <w:b/>
          <w:sz w:val="32"/>
          <w:szCs w:val="32"/>
        </w:rPr>
      </w:pPr>
      <w:r w:rsidRPr="00032E42">
        <w:rPr>
          <w:rFonts w:ascii="Times New Roman" w:hAnsi="Times New Roman" w:cs="Times New Roman"/>
          <w:noProof/>
          <w:sz w:val="32"/>
          <w:szCs w:val="32"/>
        </w:rPr>
        <w:drawing>
          <wp:anchor distT="0" distB="0" distL="114300" distR="114300" simplePos="0" relativeHeight="251659264" behindDoc="0" locked="0" layoutInCell="1" allowOverlap="1" wp14:anchorId="473BAB16" wp14:editId="571F57DD">
            <wp:simplePos x="0" y="0"/>
            <wp:positionH relativeFrom="margin">
              <wp:align>left</wp:align>
            </wp:positionH>
            <wp:positionV relativeFrom="paragraph">
              <wp:posOffset>11430</wp:posOffset>
            </wp:positionV>
            <wp:extent cx="1356360" cy="1356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625" t="5969" r="62495" b="43887"/>
                    <a:stretch>
                      <a:fillRect/>
                    </a:stretch>
                  </pic:blipFill>
                  <pic:spPr bwMode="auto">
                    <a:xfrm>
                      <a:off x="0" y="0"/>
                      <a:ext cx="1356360" cy="1356360"/>
                    </a:xfrm>
                    <a:prstGeom prst="rect">
                      <a:avLst/>
                    </a:prstGeom>
                    <a:noFill/>
                  </pic:spPr>
                </pic:pic>
              </a:graphicData>
            </a:graphic>
            <wp14:sizeRelH relativeFrom="margin">
              <wp14:pctWidth>0</wp14:pctWidth>
            </wp14:sizeRelH>
            <wp14:sizeRelV relativeFrom="margin">
              <wp14:pctHeight>0</wp14:pctHeight>
            </wp14:sizeRelV>
          </wp:anchor>
        </w:drawing>
      </w:r>
      <w:r w:rsidRPr="00032E42">
        <w:rPr>
          <w:rFonts w:ascii="Times New Roman" w:eastAsia="Calibri" w:hAnsi="Times New Roman" w:cs="Times New Roman"/>
          <w:b/>
          <w:sz w:val="32"/>
          <w:szCs w:val="32"/>
        </w:rPr>
        <w:t>South Carolina American Revolution</w:t>
      </w:r>
    </w:p>
    <w:p w14:paraId="6E8F2E1B" w14:textId="77777777" w:rsidR="00344F1C" w:rsidRPr="00032E42" w:rsidRDefault="00344F1C" w:rsidP="00D03F26">
      <w:pPr>
        <w:spacing w:after="0"/>
        <w:jc w:val="center"/>
        <w:rPr>
          <w:rFonts w:ascii="Times New Roman" w:eastAsia="Calibri" w:hAnsi="Times New Roman" w:cs="Times New Roman"/>
          <w:b/>
          <w:sz w:val="32"/>
          <w:szCs w:val="32"/>
        </w:rPr>
      </w:pPr>
      <w:r w:rsidRPr="00032E42">
        <w:rPr>
          <w:rFonts w:ascii="Times New Roman" w:eastAsia="Calibri" w:hAnsi="Times New Roman" w:cs="Times New Roman"/>
          <w:b/>
          <w:sz w:val="32"/>
          <w:szCs w:val="32"/>
        </w:rPr>
        <w:t>Sestercentennial Commission</w:t>
      </w:r>
      <w:r w:rsidR="00D03F26" w:rsidRPr="00032E42">
        <w:rPr>
          <w:rFonts w:ascii="Times New Roman" w:eastAsia="Calibri" w:hAnsi="Times New Roman" w:cs="Times New Roman"/>
          <w:b/>
          <w:sz w:val="32"/>
          <w:szCs w:val="32"/>
        </w:rPr>
        <w:t xml:space="preserve"> Virtual Meeting</w:t>
      </w:r>
    </w:p>
    <w:p w14:paraId="05E8A5EB" w14:textId="77777777" w:rsidR="00032E42" w:rsidRPr="00032E42" w:rsidRDefault="00032E42" w:rsidP="00D03F26">
      <w:pPr>
        <w:spacing w:after="0"/>
        <w:jc w:val="center"/>
        <w:rPr>
          <w:rFonts w:ascii="Times New Roman" w:hAnsi="Times New Roman" w:cs="Times New Roman"/>
          <w:b/>
          <w:sz w:val="20"/>
          <w:szCs w:val="20"/>
        </w:rPr>
      </w:pPr>
    </w:p>
    <w:p w14:paraId="4931CF42" w14:textId="77777777" w:rsidR="00344F1C" w:rsidRPr="00032E42" w:rsidRDefault="00344F1C" w:rsidP="00D03F26">
      <w:pPr>
        <w:spacing w:after="0"/>
        <w:jc w:val="center"/>
        <w:rPr>
          <w:rFonts w:ascii="Times New Roman" w:hAnsi="Times New Roman" w:cs="Times New Roman"/>
          <w:b/>
          <w:sz w:val="32"/>
          <w:szCs w:val="32"/>
        </w:rPr>
      </w:pPr>
      <w:r w:rsidRPr="00032E42">
        <w:rPr>
          <w:rFonts w:ascii="Times New Roman" w:hAnsi="Times New Roman" w:cs="Times New Roman"/>
          <w:b/>
          <w:sz w:val="32"/>
          <w:szCs w:val="32"/>
        </w:rPr>
        <w:t xml:space="preserve">Friday, April 23, 2021   10:00 am </w:t>
      </w:r>
    </w:p>
    <w:p w14:paraId="16E8FB3C" w14:textId="77777777" w:rsidR="00032E42" w:rsidRPr="00032E42" w:rsidRDefault="00032E42" w:rsidP="00D03F26">
      <w:pPr>
        <w:spacing w:after="0"/>
        <w:jc w:val="center"/>
        <w:rPr>
          <w:rFonts w:ascii="Times New Roman" w:hAnsi="Times New Roman" w:cs="Times New Roman"/>
          <w:b/>
          <w:sz w:val="20"/>
          <w:szCs w:val="20"/>
        </w:rPr>
      </w:pPr>
    </w:p>
    <w:p w14:paraId="02FAE1A0" w14:textId="77777777" w:rsidR="00344F1C" w:rsidRPr="00032E42" w:rsidRDefault="00D03F26" w:rsidP="00D03F26">
      <w:pPr>
        <w:spacing w:after="0"/>
        <w:jc w:val="center"/>
        <w:rPr>
          <w:rFonts w:ascii="Times New Roman" w:hAnsi="Times New Roman" w:cs="Times New Roman"/>
          <w:b/>
          <w:sz w:val="32"/>
          <w:szCs w:val="32"/>
        </w:rPr>
      </w:pPr>
      <w:r w:rsidRPr="00032E42">
        <w:rPr>
          <w:rFonts w:ascii="Times New Roman" w:hAnsi="Times New Roman" w:cs="Times New Roman"/>
          <w:b/>
          <w:sz w:val="32"/>
          <w:szCs w:val="32"/>
        </w:rPr>
        <w:t>Meeting Minutes</w:t>
      </w:r>
    </w:p>
    <w:p w14:paraId="6DAE6CC5" w14:textId="77777777" w:rsidR="00344F1C" w:rsidRPr="00190F12" w:rsidRDefault="00344F1C" w:rsidP="00344F1C">
      <w:pPr>
        <w:jc w:val="center"/>
        <w:rPr>
          <w:rFonts w:ascii="Times New Roman" w:hAnsi="Times New Roman" w:cs="Times New Roman"/>
          <w:b/>
        </w:rPr>
      </w:pPr>
    </w:p>
    <w:p w14:paraId="578FC3DE" w14:textId="77777777" w:rsidR="00EB4F92" w:rsidRPr="00F03C25" w:rsidRDefault="00EB4F92" w:rsidP="00F03C25">
      <w:pPr>
        <w:spacing w:after="0" w:line="240" w:lineRule="auto"/>
        <w:jc w:val="both"/>
        <w:rPr>
          <w:rFonts w:ascii="Times New Roman" w:hAnsi="Times New Roman" w:cs="Times New Roman"/>
          <w:b/>
          <w:sz w:val="24"/>
          <w:szCs w:val="24"/>
        </w:rPr>
      </w:pPr>
      <w:r w:rsidRPr="00F03C25">
        <w:rPr>
          <w:rFonts w:ascii="Times New Roman" w:hAnsi="Times New Roman" w:cs="Times New Roman"/>
          <w:sz w:val="24"/>
          <w:szCs w:val="24"/>
        </w:rPr>
        <w:t>Present: Mr. Charles Baxley, Mr. Brett Bennett,</w:t>
      </w:r>
      <w:r w:rsidRPr="00F03C25">
        <w:rPr>
          <w:rFonts w:ascii="Times New Roman" w:hAnsi="Times New Roman" w:cs="Times New Roman"/>
          <w:b/>
          <w:sz w:val="24"/>
          <w:szCs w:val="24"/>
        </w:rPr>
        <w:t xml:space="preserve"> </w:t>
      </w:r>
      <w:r w:rsidRPr="00F03C25">
        <w:rPr>
          <w:rFonts w:ascii="Times New Roman" w:hAnsi="Times New Roman" w:cs="Times New Roman"/>
          <w:sz w:val="24"/>
          <w:szCs w:val="24"/>
        </w:rPr>
        <w:t>Mr. Doug Bostic, Mrs. Dianne Culbertson,</w:t>
      </w:r>
      <w:r w:rsidRPr="00F03C25">
        <w:rPr>
          <w:rFonts w:ascii="Times New Roman" w:hAnsi="Times New Roman" w:cs="Times New Roman"/>
          <w:b/>
          <w:sz w:val="24"/>
          <w:szCs w:val="24"/>
        </w:rPr>
        <w:t xml:space="preserve"> </w:t>
      </w:r>
      <w:r w:rsidRPr="00F03C25">
        <w:rPr>
          <w:rFonts w:ascii="Times New Roman" w:hAnsi="Times New Roman" w:cs="Times New Roman"/>
          <w:sz w:val="24"/>
          <w:szCs w:val="24"/>
        </w:rPr>
        <w:t xml:space="preserve">Mrs. Pam Cazel, </w:t>
      </w:r>
      <w:r w:rsidR="00926A63" w:rsidRPr="00F03C25">
        <w:rPr>
          <w:rFonts w:ascii="Times New Roman" w:hAnsi="Times New Roman" w:cs="Times New Roman"/>
          <w:sz w:val="24"/>
          <w:szCs w:val="24"/>
        </w:rPr>
        <w:t xml:space="preserve">Mr. Vic Carpenter, </w:t>
      </w:r>
      <w:r w:rsidRPr="00F03C25">
        <w:rPr>
          <w:rFonts w:ascii="Times New Roman" w:hAnsi="Times New Roman" w:cs="Times New Roman"/>
          <w:sz w:val="24"/>
          <w:szCs w:val="24"/>
        </w:rPr>
        <w:t>Mr. Bill Davies, Mrs. Laurie Funderburk, Ms. Ja</w:t>
      </w:r>
      <w:r w:rsidR="00AA280A" w:rsidRPr="00F03C25">
        <w:rPr>
          <w:rFonts w:ascii="Times New Roman" w:hAnsi="Times New Roman" w:cs="Times New Roman"/>
          <w:sz w:val="24"/>
          <w:szCs w:val="24"/>
        </w:rPr>
        <w:t xml:space="preserve">nnie Harriot, </w:t>
      </w:r>
      <w:r w:rsidR="00F03C25">
        <w:rPr>
          <w:rFonts w:ascii="Times New Roman" w:hAnsi="Times New Roman" w:cs="Times New Roman"/>
          <w:sz w:val="24"/>
          <w:szCs w:val="24"/>
        </w:rPr>
        <w:t xml:space="preserve">and </w:t>
      </w:r>
      <w:r w:rsidR="00AA280A" w:rsidRPr="00F03C25">
        <w:rPr>
          <w:rFonts w:ascii="Times New Roman" w:hAnsi="Times New Roman" w:cs="Times New Roman"/>
          <w:sz w:val="24"/>
          <w:szCs w:val="24"/>
        </w:rPr>
        <w:t>Mr. Duane Parrish.</w:t>
      </w:r>
    </w:p>
    <w:p w14:paraId="415A079F" w14:textId="77777777" w:rsidR="00EB4F92" w:rsidRPr="00F03C25" w:rsidRDefault="00EB4F92" w:rsidP="00F03C25">
      <w:pPr>
        <w:spacing w:after="0" w:line="240" w:lineRule="auto"/>
        <w:jc w:val="both"/>
        <w:rPr>
          <w:rFonts w:ascii="Times New Roman" w:hAnsi="Times New Roman" w:cs="Times New Roman"/>
          <w:b/>
          <w:sz w:val="24"/>
          <w:szCs w:val="24"/>
        </w:rPr>
      </w:pPr>
      <w:r w:rsidRPr="00F03C25">
        <w:rPr>
          <w:rFonts w:ascii="Times New Roman" w:hAnsi="Times New Roman" w:cs="Times New Roman"/>
          <w:b/>
          <w:sz w:val="24"/>
          <w:szCs w:val="24"/>
        </w:rPr>
        <w:t xml:space="preserve"> </w:t>
      </w:r>
    </w:p>
    <w:p w14:paraId="35E32EC9" w14:textId="77777777" w:rsidR="00926A63" w:rsidRPr="00F03C25" w:rsidRDefault="00EB4F92" w:rsidP="00F03C25">
      <w:pPr>
        <w:spacing w:after="0" w:line="240" w:lineRule="auto"/>
        <w:jc w:val="both"/>
        <w:rPr>
          <w:rFonts w:ascii="Times New Roman" w:hAnsi="Times New Roman" w:cs="Times New Roman"/>
          <w:b/>
          <w:sz w:val="24"/>
          <w:szCs w:val="24"/>
        </w:rPr>
      </w:pPr>
      <w:r w:rsidRPr="00F03C25">
        <w:rPr>
          <w:rFonts w:ascii="Times New Roman" w:hAnsi="Times New Roman" w:cs="Times New Roman"/>
          <w:sz w:val="24"/>
          <w:szCs w:val="24"/>
        </w:rPr>
        <w:t>Also Present:</w:t>
      </w:r>
      <w:r w:rsidRPr="00F03C25">
        <w:rPr>
          <w:rFonts w:ascii="Times New Roman" w:hAnsi="Times New Roman" w:cs="Times New Roman"/>
          <w:b/>
          <w:sz w:val="24"/>
          <w:szCs w:val="24"/>
        </w:rPr>
        <w:t xml:space="preserve"> </w:t>
      </w:r>
      <w:r w:rsidRPr="00F03C25">
        <w:rPr>
          <w:rFonts w:ascii="Times New Roman" w:hAnsi="Times New Roman" w:cs="Times New Roman"/>
          <w:sz w:val="24"/>
          <w:szCs w:val="24"/>
        </w:rPr>
        <w:t>Mr. Perry Baker,</w:t>
      </w:r>
      <w:r w:rsidRPr="00F03C25">
        <w:rPr>
          <w:rFonts w:ascii="Times New Roman" w:hAnsi="Times New Roman" w:cs="Times New Roman"/>
          <w:b/>
          <w:sz w:val="24"/>
          <w:szCs w:val="24"/>
        </w:rPr>
        <w:t xml:space="preserve"> </w:t>
      </w:r>
      <w:r w:rsidRPr="00F03C25">
        <w:rPr>
          <w:rFonts w:ascii="Times New Roman" w:hAnsi="Times New Roman" w:cs="Times New Roman"/>
          <w:sz w:val="24"/>
          <w:szCs w:val="24"/>
        </w:rPr>
        <w:t>Mr. Ivan Bennett,</w:t>
      </w:r>
      <w:r w:rsidRPr="00F03C25">
        <w:rPr>
          <w:rFonts w:ascii="Times New Roman" w:hAnsi="Times New Roman" w:cs="Times New Roman"/>
          <w:b/>
          <w:sz w:val="24"/>
          <w:szCs w:val="24"/>
        </w:rPr>
        <w:t xml:space="preserve"> </w:t>
      </w:r>
      <w:r w:rsidR="00606E7D" w:rsidRPr="00F03C25">
        <w:rPr>
          <w:rFonts w:ascii="Times New Roman" w:hAnsi="Times New Roman" w:cs="Times New Roman"/>
          <w:sz w:val="24"/>
          <w:szCs w:val="24"/>
        </w:rPr>
        <w:t>Diane Bramble,</w:t>
      </w:r>
      <w:r w:rsidR="00606E7D" w:rsidRPr="00F03C25">
        <w:rPr>
          <w:rFonts w:ascii="Times New Roman" w:hAnsi="Times New Roman" w:cs="Times New Roman"/>
          <w:b/>
          <w:sz w:val="24"/>
          <w:szCs w:val="24"/>
        </w:rPr>
        <w:t xml:space="preserve"> </w:t>
      </w:r>
      <w:r w:rsidR="00606E7D" w:rsidRPr="00F03C25">
        <w:rPr>
          <w:rFonts w:ascii="Times New Roman" w:hAnsi="Times New Roman" w:cs="Times New Roman"/>
          <w:sz w:val="24"/>
          <w:szCs w:val="24"/>
        </w:rPr>
        <w:t>Dr. Abel Bartley,</w:t>
      </w:r>
      <w:r w:rsidR="00606E7D" w:rsidRPr="00F03C25">
        <w:rPr>
          <w:rFonts w:ascii="Times New Roman" w:hAnsi="Times New Roman" w:cs="Times New Roman"/>
          <w:b/>
          <w:sz w:val="24"/>
          <w:szCs w:val="24"/>
        </w:rPr>
        <w:t xml:space="preserve"> </w:t>
      </w:r>
      <w:r w:rsidR="00606E7D" w:rsidRPr="00F03C25">
        <w:rPr>
          <w:rFonts w:ascii="Times New Roman" w:hAnsi="Times New Roman" w:cs="Times New Roman"/>
          <w:sz w:val="24"/>
          <w:szCs w:val="24"/>
        </w:rPr>
        <w:t>Mrs.</w:t>
      </w:r>
      <w:r w:rsidR="00606E7D" w:rsidRPr="00F03C25">
        <w:rPr>
          <w:rFonts w:ascii="Times New Roman" w:hAnsi="Times New Roman" w:cs="Times New Roman"/>
          <w:b/>
          <w:sz w:val="24"/>
          <w:szCs w:val="24"/>
        </w:rPr>
        <w:t xml:space="preserve"> </w:t>
      </w:r>
      <w:r w:rsidR="00606E7D" w:rsidRPr="00F03C25">
        <w:rPr>
          <w:rFonts w:ascii="Times New Roman" w:hAnsi="Times New Roman" w:cs="Times New Roman"/>
          <w:sz w:val="24"/>
          <w:szCs w:val="24"/>
        </w:rPr>
        <w:t xml:space="preserve">Caroline Chambers, </w:t>
      </w:r>
      <w:r w:rsidRPr="00F03C25">
        <w:rPr>
          <w:rFonts w:ascii="Times New Roman" w:hAnsi="Times New Roman" w:cs="Times New Roman"/>
          <w:sz w:val="24"/>
          <w:szCs w:val="24"/>
        </w:rPr>
        <w:t>Mrs. Dolly Chewning</w:t>
      </w:r>
      <w:r w:rsidRPr="00F03C25">
        <w:rPr>
          <w:rFonts w:ascii="Times New Roman" w:hAnsi="Times New Roman" w:cs="Times New Roman"/>
          <w:b/>
          <w:sz w:val="24"/>
          <w:szCs w:val="24"/>
        </w:rPr>
        <w:t xml:space="preserve">, </w:t>
      </w:r>
      <w:r w:rsidRPr="00F03C25">
        <w:rPr>
          <w:rFonts w:ascii="Times New Roman" w:hAnsi="Times New Roman" w:cs="Times New Roman"/>
          <w:sz w:val="24"/>
          <w:szCs w:val="24"/>
        </w:rPr>
        <w:t>Dr. Tray Dunaway,</w:t>
      </w:r>
      <w:r w:rsidRPr="00F03C25">
        <w:rPr>
          <w:rFonts w:ascii="Times New Roman" w:hAnsi="Times New Roman" w:cs="Times New Roman"/>
          <w:b/>
          <w:sz w:val="24"/>
          <w:szCs w:val="24"/>
        </w:rPr>
        <w:t xml:space="preserve"> </w:t>
      </w:r>
      <w:r w:rsidRPr="00F03C25">
        <w:rPr>
          <w:rFonts w:ascii="Times New Roman" w:hAnsi="Times New Roman" w:cs="Times New Roman"/>
          <w:sz w:val="24"/>
          <w:szCs w:val="24"/>
        </w:rPr>
        <w:t>Dr. Eric Emerson,</w:t>
      </w:r>
      <w:r w:rsidRPr="00F03C25">
        <w:rPr>
          <w:rFonts w:ascii="Times New Roman" w:hAnsi="Times New Roman" w:cs="Times New Roman"/>
          <w:b/>
          <w:sz w:val="24"/>
          <w:szCs w:val="24"/>
        </w:rPr>
        <w:t xml:space="preserve"> </w:t>
      </w:r>
      <w:r w:rsidRPr="00F03C25">
        <w:rPr>
          <w:rFonts w:ascii="Times New Roman" w:hAnsi="Times New Roman" w:cs="Times New Roman"/>
          <w:sz w:val="24"/>
          <w:szCs w:val="24"/>
        </w:rPr>
        <w:t>Mrs. Donna Foster,</w:t>
      </w:r>
      <w:r w:rsidRPr="00F03C25">
        <w:rPr>
          <w:rFonts w:ascii="Times New Roman" w:hAnsi="Times New Roman" w:cs="Times New Roman"/>
          <w:b/>
          <w:sz w:val="24"/>
          <w:szCs w:val="24"/>
        </w:rPr>
        <w:t xml:space="preserve"> </w:t>
      </w:r>
      <w:r w:rsidR="005F0F92" w:rsidRPr="00F03C25">
        <w:rPr>
          <w:rFonts w:ascii="Times New Roman" w:hAnsi="Times New Roman" w:cs="Times New Roman"/>
          <w:sz w:val="24"/>
          <w:szCs w:val="24"/>
        </w:rPr>
        <w:t>Mr. Phil Gaines,</w:t>
      </w:r>
      <w:r w:rsidR="00606E7D" w:rsidRPr="00F03C25">
        <w:rPr>
          <w:rFonts w:ascii="Times New Roman" w:hAnsi="Times New Roman" w:cs="Times New Roman"/>
          <w:sz w:val="24"/>
          <w:szCs w:val="24"/>
        </w:rPr>
        <w:t xml:space="preserve"> Mr. Kevin Kerr,</w:t>
      </w:r>
      <w:r w:rsidR="005F0F92" w:rsidRPr="00F03C25">
        <w:rPr>
          <w:rFonts w:ascii="Times New Roman" w:hAnsi="Times New Roman" w:cs="Times New Roman"/>
          <w:sz w:val="24"/>
          <w:szCs w:val="24"/>
        </w:rPr>
        <w:t xml:space="preserve"> </w:t>
      </w:r>
      <w:r w:rsidRPr="00F03C25">
        <w:rPr>
          <w:rFonts w:ascii="Times New Roman" w:hAnsi="Times New Roman" w:cs="Times New Roman"/>
          <w:sz w:val="24"/>
          <w:szCs w:val="24"/>
        </w:rPr>
        <w:t>Mr. Zach Lemhouse,</w:t>
      </w:r>
      <w:r w:rsidRPr="00F03C25">
        <w:rPr>
          <w:rFonts w:ascii="Times New Roman" w:hAnsi="Times New Roman" w:cs="Times New Roman"/>
          <w:b/>
          <w:sz w:val="24"/>
          <w:szCs w:val="24"/>
        </w:rPr>
        <w:t xml:space="preserve"> </w:t>
      </w:r>
      <w:r w:rsidRPr="00F03C25">
        <w:rPr>
          <w:rFonts w:ascii="Times New Roman" w:hAnsi="Times New Roman" w:cs="Times New Roman"/>
          <w:sz w:val="24"/>
          <w:szCs w:val="24"/>
        </w:rPr>
        <w:t>Mr. Bill Segars,</w:t>
      </w:r>
      <w:r w:rsidRPr="00F03C25">
        <w:rPr>
          <w:rFonts w:ascii="Times New Roman" w:hAnsi="Times New Roman" w:cs="Times New Roman"/>
          <w:b/>
          <w:sz w:val="24"/>
          <w:szCs w:val="24"/>
        </w:rPr>
        <w:t xml:space="preserve"> </w:t>
      </w:r>
      <w:r w:rsidRPr="00F03C25">
        <w:rPr>
          <w:rFonts w:ascii="Times New Roman" w:hAnsi="Times New Roman" w:cs="Times New Roman"/>
          <w:sz w:val="24"/>
          <w:szCs w:val="24"/>
        </w:rPr>
        <w:t xml:space="preserve">Mr. Guy Wallace, </w:t>
      </w:r>
      <w:r w:rsidR="00F03C25" w:rsidRPr="00F03C25">
        <w:rPr>
          <w:rFonts w:ascii="Times New Roman" w:hAnsi="Times New Roman" w:cs="Times New Roman"/>
          <w:sz w:val="24"/>
          <w:szCs w:val="24"/>
        </w:rPr>
        <w:t>and</w:t>
      </w:r>
      <w:r w:rsidR="00F03C25">
        <w:rPr>
          <w:rFonts w:ascii="Times New Roman" w:hAnsi="Times New Roman" w:cs="Times New Roman"/>
          <w:b/>
          <w:sz w:val="24"/>
          <w:szCs w:val="24"/>
        </w:rPr>
        <w:t xml:space="preserve"> </w:t>
      </w:r>
      <w:r w:rsidR="00606E7D" w:rsidRPr="00F03C25">
        <w:rPr>
          <w:rFonts w:ascii="Times New Roman" w:hAnsi="Times New Roman" w:cs="Times New Roman"/>
          <w:sz w:val="24"/>
          <w:szCs w:val="24"/>
        </w:rPr>
        <w:t>Rev. Paul Wood, Jr.</w:t>
      </w:r>
    </w:p>
    <w:p w14:paraId="6786AE8F" w14:textId="77777777" w:rsidR="00EB4F92" w:rsidRPr="00F03C25" w:rsidRDefault="00EB4F92" w:rsidP="00F03C25">
      <w:pPr>
        <w:spacing w:after="0" w:line="240" w:lineRule="auto"/>
        <w:jc w:val="both"/>
        <w:rPr>
          <w:rFonts w:ascii="Times New Roman" w:hAnsi="Times New Roman" w:cs="Times New Roman"/>
          <w:sz w:val="24"/>
          <w:szCs w:val="24"/>
        </w:rPr>
      </w:pPr>
    </w:p>
    <w:p w14:paraId="34E3801D" w14:textId="77777777" w:rsidR="00DC7082" w:rsidRPr="00F03C25" w:rsidRDefault="00D03F26"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Words of Reflect</w:t>
      </w:r>
      <w:r w:rsidR="005B07C2" w:rsidRPr="00F03C25">
        <w:rPr>
          <w:rFonts w:ascii="Times New Roman" w:hAnsi="Times New Roman" w:cs="Times New Roman"/>
          <w:sz w:val="24"/>
          <w:szCs w:val="24"/>
        </w:rPr>
        <w:t xml:space="preserve">ion: Chaplin Culbertson read Benjamin Franklin’s thoughts on </w:t>
      </w:r>
      <w:r w:rsidR="005F0F92" w:rsidRPr="00F03C25">
        <w:rPr>
          <w:rFonts w:ascii="Times New Roman" w:hAnsi="Times New Roman" w:cs="Times New Roman"/>
          <w:sz w:val="24"/>
          <w:szCs w:val="24"/>
        </w:rPr>
        <w:t xml:space="preserve">the </w:t>
      </w:r>
      <w:r w:rsidR="005B07C2" w:rsidRPr="00F03C25">
        <w:rPr>
          <w:rFonts w:ascii="Times New Roman" w:hAnsi="Times New Roman" w:cs="Times New Roman"/>
          <w:sz w:val="24"/>
          <w:szCs w:val="24"/>
        </w:rPr>
        <w:t>need for prayer at the Constitutional Convention.</w:t>
      </w:r>
    </w:p>
    <w:p w14:paraId="16B69C0C" w14:textId="77777777" w:rsidR="00DC7082" w:rsidRPr="00F03C25" w:rsidRDefault="00DC7082" w:rsidP="00F03C25">
      <w:pPr>
        <w:spacing w:after="0" w:line="240" w:lineRule="auto"/>
        <w:jc w:val="both"/>
        <w:rPr>
          <w:rFonts w:ascii="Times New Roman" w:hAnsi="Times New Roman" w:cs="Times New Roman"/>
          <w:sz w:val="24"/>
          <w:szCs w:val="24"/>
        </w:rPr>
      </w:pPr>
    </w:p>
    <w:p w14:paraId="768D4515" w14:textId="77777777" w:rsidR="00D03F26" w:rsidRPr="00F03C25" w:rsidRDefault="00344F1C"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 xml:space="preserve">Chairman Charles Baxley – </w:t>
      </w:r>
      <w:r w:rsidR="00D03F26" w:rsidRPr="00F03C25">
        <w:rPr>
          <w:rFonts w:ascii="Times New Roman" w:hAnsi="Times New Roman" w:cs="Times New Roman"/>
          <w:sz w:val="24"/>
          <w:szCs w:val="24"/>
        </w:rPr>
        <w:t>Call</w:t>
      </w:r>
      <w:r w:rsidR="005B07C2" w:rsidRPr="00F03C25">
        <w:rPr>
          <w:rFonts w:ascii="Times New Roman" w:hAnsi="Times New Roman" w:cs="Times New Roman"/>
          <w:sz w:val="24"/>
          <w:szCs w:val="24"/>
        </w:rPr>
        <w:t>ed</w:t>
      </w:r>
      <w:r w:rsidR="00D03F26" w:rsidRPr="00F03C25">
        <w:rPr>
          <w:rFonts w:ascii="Times New Roman" w:hAnsi="Times New Roman" w:cs="Times New Roman"/>
          <w:sz w:val="24"/>
          <w:szCs w:val="24"/>
        </w:rPr>
        <w:t xml:space="preserve"> the meeting to order at 10:00 am</w:t>
      </w:r>
      <w:r w:rsidR="005B07C2" w:rsidRPr="00F03C25">
        <w:rPr>
          <w:rFonts w:ascii="Times New Roman" w:hAnsi="Times New Roman" w:cs="Times New Roman"/>
          <w:sz w:val="24"/>
          <w:szCs w:val="24"/>
        </w:rPr>
        <w:t>.</w:t>
      </w:r>
    </w:p>
    <w:p w14:paraId="24A036D5" w14:textId="77777777" w:rsidR="00344F1C" w:rsidRPr="00F03C25" w:rsidRDefault="005B07C2"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Mrs. Foster c</w:t>
      </w:r>
      <w:r w:rsidR="00D03F26" w:rsidRPr="00F03C25">
        <w:rPr>
          <w:rFonts w:ascii="Times New Roman" w:hAnsi="Times New Roman" w:cs="Times New Roman"/>
          <w:sz w:val="24"/>
          <w:szCs w:val="24"/>
        </w:rPr>
        <w:t>onfirmed the public notice of this meeting had been posted to</w:t>
      </w:r>
      <w:r w:rsidR="00344F1C" w:rsidRPr="00F03C25">
        <w:rPr>
          <w:rFonts w:ascii="Times New Roman" w:hAnsi="Times New Roman" w:cs="Times New Roman"/>
          <w:sz w:val="24"/>
          <w:szCs w:val="24"/>
        </w:rPr>
        <w:t xml:space="preserve"> </w:t>
      </w:r>
      <w:r w:rsidRPr="00F03C25">
        <w:rPr>
          <w:rFonts w:ascii="Times New Roman" w:hAnsi="Times New Roman" w:cs="Times New Roman"/>
          <w:sz w:val="24"/>
          <w:szCs w:val="24"/>
        </w:rPr>
        <w:t xml:space="preserve">meet </w:t>
      </w:r>
      <w:r w:rsidR="00344F1C" w:rsidRPr="00F03C25">
        <w:rPr>
          <w:rFonts w:ascii="Times New Roman" w:hAnsi="Times New Roman" w:cs="Times New Roman"/>
          <w:sz w:val="24"/>
          <w:szCs w:val="24"/>
        </w:rPr>
        <w:t>FOIA compliance</w:t>
      </w:r>
      <w:r w:rsidR="00D03F26" w:rsidRPr="00F03C25">
        <w:rPr>
          <w:rFonts w:ascii="Times New Roman" w:hAnsi="Times New Roman" w:cs="Times New Roman"/>
          <w:sz w:val="24"/>
          <w:szCs w:val="24"/>
        </w:rPr>
        <w:t>.</w:t>
      </w:r>
    </w:p>
    <w:p w14:paraId="31645B20" w14:textId="77777777" w:rsidR="00D03F26" w:rsidRPr="00F03C25" w:rsidRDefault="00D03F26" w:rsidP="00F03C25">
      <w:pPr>
        <w:spacing w:after="0" w:line="240" w:lineRule="auto"/>
        <w:jc w:val="both"/>
        <w:rPr>
          <w:rFonts w:ascii="Times New Roman" w:hAnsi="Times New Roman" w:cs="Times New Roman"/>
          <w:sz w:val="24"/>
          <w:szCs w:val="24"/>
        </w:rPr>
      </w:pPr>
    </w:p>
    <w:p w14:paraId="7208BAFB" w14:textId="77777777" w:rsidR="00344F1C" w:rsidRPr="00F03C25" w:rsidRDefault="005B07C2"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Commissioner Davies m</w:t>
      </w:r>
      <w:r w:rsidR="00DC7082" w:rsidRPr="00F03C25">
        <w:rPr>
          <w:rFonts w:ascii="Times New Roman" w:hAnsi="Times New Roman" w:cs="Times New Roman"/>
          <w:sz w:val="24"/>
          <w:szCs w:val="24"/>
        </w:rPr>
        <w:t>ade the d</w:t>
      </w:r>
      <w:r w:rsidR="00344F1C" w:rsidRPr="00F03C25">
        <w:rPr>
          <w:rFonts w:ascii="Times New Roman" w:hAnsi="Times New Roman" w:cs="Times New Roman"/>
          <w:sz w:val="24"/>
          <w:szCs w:val="24"/>
        </w:rPr>
        <w:t>eclaration of quorum</w:t>
      </w:r>
      <w:r w:rsidR="00DC7082" w:rsidRPr="00F03C25">
        <w:rPr>
          <w:rFonts w:ascii="Times New Roman" w:hAnsi="Times New Roman" w:cs="Times New Roman"/>
          <w:sz w:val="24"/>
          <w:szCs w:val="24"/>
        </w:rPr>
        <w:t>.</w:t>
      </w:r>
    </w:p>
    <w:p w14:paraId="53FA1FA6" w14:textId="77777777" w:rsidR="00DC7082" w:rsidRPr="00F03C25" w:rsidRDefault="00DC7082" w:rsidP="00F03C25">
      <w:pPr>
        <w:spacing w:after="0" w:line="240" w:lineRule="auto"/>
        <w:jc w:val="both"/>
        <w:rPr>
          <w:rFonts w:ascii="Times New Roman" w:hAnsi="Times New Roman" w:cs="Times New Roman"/>
          <w:sz w:val="24"/>
          <w:szCs w:val="24"/>
        </w:rPr>
      </w:pPr>
    </w:p>
    <w:p w14:paraId="3D9D15DF" w14:textId="77777777" w:rsidR="005B07C2" w:rsidRPr="00F03C25" w:rsidRDefault="005B07C2"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Chairman Baxley welcomed everyone to the</w:t>
      </w:r>
      <w:r w:rsidR="00AF74E5" w:rsidRPr="00F03C25">
        <w:rPr>
          <w:rFonts w:ascii="Times New Roman" w:hAnsi="Times New Roman" w:cs="Times New Roman"/>
          <w:sz w:val="24"/>
          <w:szCs w:val="24"/>
        </w:rPr>
        <w:t xml:space="preserve"> meeting and thanked them sharing</w:t>
      </w:r>
      <w:r w:rsidRPr="00F03C25">
        <w:rPr>
          <w:rFonts w:ascii="Times New Roman" w:hAnsi="Times New Roman" w:cs="Times New Roman"/>
          <w:sz w:val="24"/>
          <w:szCs w:val="24"/>
        </w:rPr>
        <w:t xml:space="preserve"> their time to participate. </w:t>
      </w:r>
      <w:r w:rsidR="005F6610" w:rsidRPr="00F03C25">
        <w:rPr>
          <w:rFonts w:ascii="Times New Roman" w:hAnsi="Times New Roman" w:cs="Times New Roman"/>
          <w:sz w:val="24"/>
          <w:szCs w:val="24"/>
        </w:rPr>
        <w:t xml:space="preserve">He noted Commissioner Collins could not attend the meeting because he was on a </w:t>
      </w:r>
      <w:r w:rsidR="00142DFF">
        <w:rPr>
          <w:rFonts w:ascii="Times New Roman" w:hAnsi="Times New Roman" w:cs="Times New Roman"/>
          <w:sz w:val="24"/>
          <w:szCs w:val="24"/>
        </w:rPr>
        <w:t xml:space="preserve">honeymoon </w:t>
      </w:r>
      <w:r w:rsidR="005F6610" w:rsidRPr="00F03C25">
        <w:rPr>
          <w:rFonts w:ascii="Times New Roman" w:hAnsi="Times New Roman" w:cs="Times New Roman"/>
          <w:sz w:val="24"/>
          <w:szCs w:val="24"/>
        </w:rPr>
        <w:t>trip with his new wife Amanda Iannello.</w:t>
      </w:r>
    </w:p>
    <w:p w14:paraId="4E5CDB6F" w14:textId="77777777" w:rsidR="00344F1C" w:rsidRPr="00F03C25" w:rsidRDefault="00344F1C" w:rsidP="00F03C25">
      <w:pPr>
        <w:spacing w:after="0" w:line="240" w:lineRule="auto"/>
        <w:jc w:val="both"/>
        <w:rPr>
          <w:rFonts w:ascii="Times New Roman" w:hAnsi="Times New Roman" w:cs="Times New Roman"/>
          <w:sz w:val="24"/>
          <w:szCs w:val="24"/>
        </w:rPr>
      </w:pPr>
    </w:p>
    <w:p w14:paraId="5B5B1FD8" w14:textId="77777777" w:rsidR="00DC7082" w:rsidRPr="00F03C25" w:rsidRDefault="00CC31C8"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Adoption of Agenda</w:t>
      </w:r>
      <w:r w:rsidR="00276DBE" w:rsidRPr="00F03C25">
        <w:rPr>
          <w:rFonts w:ascii="Times New Roman" w:hAnsi="Times New Roman" w:cs="Times New Roman"/>
          <w:sz w:val="24"/>
          <w:szCs w:val="24"/>
        </w:rPr>
        <w:t xml:space="preserve"> - </w:t>
      </w:r>
    </w:p>
    <w:p w14:paraId="51E1783C" w14:textId="77777777" w:rsidR="008F74E9" w:rsidRPr="00F03C25" w:rsidRDefault="00276DBE"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Commissioner Davies</w:t>
      </w:r>
      <w:r w:rsidR="00DC7082" w:rsidRPr="00F03C25">
        <w:rPr>
          <w:rFonts w:ascii="Times New Roman" w:hAnsi="Times New Roman" w:cs="Times New Roman"/>
          <w:sz w:val="24"/>
          <w:szCs w:val="24"/>
        </w:rPr>
        <w:t xml:space="preserve"> made a motion to adopt today</w:t>
      </w:r>
      <w:r w:rsidRPr="00F03C25">
        <w:rPr>
          <w:rFonts w:ascii="Times New Roman" w:hAnsi="Times New Roman" w:cs="Times New Roman"/>
          <w:sz w:val="24"/>
          <w:szCs w:val="24"/>
        </w:rPr>
        <w:t>’</w:t>
      </w:r>
      <w:r w:rsidR="00DC7082" w:rsidRPr="00F03C25">
        <w:rPr>
          <w:rFonts w:ascii="Times New Roman" w:hAnsi="Times New Roman" w:cs="Times New Roman"/>
          <w:sz w:val="24"/>
          <w:szCs w:val="24"/>
        </w:rPr>
        <w:t>s agenda as presented.</w:t>
      </w:r>
    </w:p>
    <w:p w14:paraId="51CE7CAC" w14:textId="77777777" w:rsidR="00DC7082" w:rsidRPr="00F03C25" w:rsidRDefault="00276DBE"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Commissioner Bennett</w:t>
      </w:r>
      <w:r w:rsidR="00DC7082" w:rsidRPr="00F03C25">
        <w:rPr>
          <w:rFonts w:ascii="Times New Roman" w:hAnsi="Times New Roman" w:cs="Times New Roman"/>
          <w:sz w:val="24"/>
          <w:szCs w:val="24"/>
        </w:rPr>
        <w:t xml:space="preserve"> seconded the motion.</w:t>
      </w:r>
      <w:r w:rsidR="008F74E9" w:rsidRPr="00F03C25">
        <w:rPr>
          <w:rFonts w:ascii="Times New Roman" w:hAnsi="Times New Roman" w:cs="Times New Roman"/>
          <w:sz w:val="24"/>
          <w:szCs w:val="24"/>
        </w:rPr>
        <w:t xml:space="preserve">  </w:t>
      </w:r>
      <w:r w:rsidR="00DC7082" w:rsidRPr="00F03C25">
        <w:rPr>
          <w:rFonts w:ascii="Times New Roman" w:hAnsi="Times New Roman" w:cs="Times New Roman"/>
          <w:sz w:val="24"/>
          <w:szCs w:val="24"/>
        </w:rPr>
        <w:t>There was no discuss</w:t>
      </w:r>
      <w:r w:rsidR="0096126E" w:rsidRPr="00F03C25">
        <w:rPr>
          <w:rFonts w:ascii="Times New Roman" w:hAnsi="Times New Roman" w:cs="Times New Roman"/>
          <w:sz w:val="24"/>
          <w:szCs w:val="24"/>
        </w:rPr>
        <w:t>ion</w:t>
      </w:r>
      <w:r w:rsidR="00DC7082" w:rsidRPr="00F03C25">
        <w:rPr>
          <w:rFonts w:ascii="Times New Roman" w:hAnsi="Times New Roman" w:cs="Times New Roman"/>
          <w:sz w:val="24"/>
          <w:szCs w:val="24"/>
        </w:rPr>
        <w:t>. All approved.</w:t>
      </w:r>
    </w:p>
    <w:p w14:paraId="7991BB61" w14:textId="77777777" w:rsidR="00344F1C" w:rsidRPr="00F03C25" w:rsidRDefault="00344F1C" w:rsidP="00F03C25">
      <w:pPr>
        <w:spacing w:after="0" w:line="240" w:lineRule="auto"/>
        <w:ind w:left="360" w:hanging="360"/>
        <w:jc w:val="both"/>
        <w:rPr>
          <w:rFonts w:ascii="Times New Roman" w:hAnsi="Times New Roman" w:cs="Times New Roman"/>
          <w:sz w:val="24"/>
          <w:szCs w:val="24"/>
        </w:rPr>
      </w:pPr>
    </w:p>
    <w:p w14:paraId="66CE83D4" w14:textId="77777777" w:rsidR="00C278BA" w:rsidRPr="00F03C25" w:rsidRDefault="00CC31C8"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Approval of Meeting Minutes</w:t>
      </w:r>
      <w:r w:rsidR="00276DBE" w:rsidRPr="00F03C25">
        <w:rPr>
          <w:rFonts w:ascii="Times New Roman" w:hAnsi="Times New Roman" w:cs="Times New Roman"/>
          <w:sz w:val="24"/>
          <w:szCs w:val="24"/>
        </w:rPr>
        <w:t xml:space="preserve"> – </w:t>
      </w:r>
    </w:p>
    <w:p w14:paraId="1BA44524" w14:textId="77777777" w:rsidR="003F730A" w:rsidRPr="00F03C25" w:rsidRDefault="00276DBE"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Chairman Baxley asked if there were any corrections t</w:t>
      </w:r>
      <w:r w:rsidR="0096126E" w:rsidRPr="00F03C25">
        <w:rPr>
          <w:rFonts w:ascii="Times New Roman" w:hAnsi="Times New Roman" w:cs="Times New Roman"/>
          <w:sz w:val="24"/>
          <w:szCs w:val="24"/>
        </w:rPr>
        <w:t>o the January 22, 2021 Meeting M</w:t>
      </w:r>
      <w:r w:rsidRPr="00F03C25">
        <w:rPr>
          <w:rFonts w:ascii="Times New Roman" w:hAnsi="Times New Roman" w:cs="Times New Roman"/>
          <w:sz w:val="24"/>
          <w:szCs w:val="24"/>
        </w:rPr>
        <w:t>inutes and for confirmation of attendance by Dr. Bartley and Ms. Bramble.  Both confirmed they had participated and Dr. Bartley corrected the spelling of his name.</w:t>
      </w:r>
    </w:p>
    <w:p w14:paraId="07FD49DA" w14:textId="77777777" w:rsidR="003F730A" w:rsidRPr="00F03C25" w:rsidRDefault="003F730A" w:rsidP="00F03C25">
      <w:pPr>
        <w:spacing w:after="0" w:line="240" w:lineRule="auto"/>
        <w:jc w:val="both"/>
        <w:rPr>
          <w:rFonts w:ascii="Times New Roman" w:hAnsi="Times New Roman" w:cs="Times New Roman"/>
          <w:sz w:val="24"/>
          <w:szCs w:val="24"/>
        </w:rPr>
      </w:pPr>
    </w:p>
    <w:p w14:paraId="1B06E685" w14:textId="77777777" w:rsidR="00344F1C" w:rsidRPr="00F03C25" w:rsidRDefault="00582E1B"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Commissioner Davies</w:t>
      </w:r>
      <w:r w:rsidR="003F730A" w:rsidRPr="00F03C25">
        <w:rPr>
          <w:rFonts w:ascii="Times New Roman" w:hAnsi="Times New Roman" w:cs="Times New Roman"/>
          <w:sz w:val="24"/>
          <w:szCs w:val="24"/>
        </w:rPr>
        <w:t xml:space="preserve"> made a motion to accept the meeting minutes with </w:t>
      </w:r>
      <w:r w:rsidRPr="00F03C25">
        <w:rPr>
          <w:rFonts w:ascii="Times New Roman" w:hAnsi="Times New Roman" w:cs="Times New Roman"/>
          <w:sz w:val="24"/>
          <w:szCs w:val="24"/>
        </w:rPr>
        <w:t>noted changes.</w:t>
      </w:r>
    </w:p>
    <w:p w14:paraId="72C64A3D" w14:textId="77777777" w:rsidR="003F730A" w:rsidRPr="00F03C25" w:rsidRDefault="00582E1B" w:rsidP="00F03C25">
      <w:pPr>
        <w:spacing w:after="0" w:line="240" w:lineRule="auto"/>
        <w:jc w:val="both"/>
        <w:rPr>
          <w:rFonts w:ascii="Times New Roman" w:hAnsi="Times New Roman" w:cs="Times New Roman"/>
          <w:sz w:val="24"/>
          <w:szCs w:val="24"/>
        </w:rPr>
      </w:pPr>
      <w:r w:rsidRPr="00F03C25">
        <w:rPr>
          <w:rFonts w:ascii="Times New Roman" w:hAnsi="Times New Roman" w:cs="Times New Roman"/>
          <w:sz w:val="24"/>
          <w:szCs w:val="24"/>
        </w:rPr>
        <w:t xml:space="preserve">Commissioner Culbertson </w:t>
      </w:r>
      <w:r w:rsidR="003F730A" w:rsidRPr="00F03C25">
        <w:rPr>
          <w:rFonts w:ascii="Times New Roman" w:hAnsi="Times New Roman" w:cs="Times New Roman"/>
          <w:sz w:val="24"/>
          <w:szCs w:val="24"/>
        </w:rPr>
        <w:t xml:space="preserve">seconded the motion.  </w:t>
      </w:r>
      <w:r w:rsidRPr="00F03C25">
        <w:rPr>
          <w:rFonts w:ascii="Times New Roman" w:hAnsi="Times New Roman" w:cs="Times New Roman"/>
          <w:sz w:val="24"/>
          <w:szCs w:val="24"/>
        </w:rPr>
        <w:t>There was no further discussion. All approved.</w:t>
      </w:r>
    </w:p>
    <w:p w14:paraId="3C1B02C4" w14:textId="77777777" w:rsidR="003F730A" w:rsidRPr="00F03C25" w:rsidRDefault="003F730A" w:rsidP="00F03C25">
      <w:pPr>
        <w:spacing w:after="0" w:line="240" w:lineRule="auto"/>
        <w:jc w:val="both"/>
        <w:rPr>
          <w:rFonts w:ascii="Times New Roman" w:hAnsi="Times New Roman" w:cs="Times New Roman"/>
          <w:sz w:val="24"/>
          <w:szCs w:val="24"/>
        </w:rPr>
      </w:pPr>
    </w:p>
    <w:p w14:paraId="7345F5BD" w14:textId="77777777" w:rsidR="003F730A" w:rsidRPr="00F03C25" w:rsidRDefault="00CC31C8" w:rsidP="00F03C25">
      <w:pPr>
        <w:spacing w:after="0" w:line="240" w:lineRule="auto"/>
        <w:jc w:val="both"/>
        <w:rPr>
          <w:rFonts w:ascii="Times New Roman" w:hAnsi="Times New Roman" w:cs="Times New Roman"/>
          <w:b/>
          <w:sz w:val="24"/>
          <w:szCs w:val="24"/>
        </w:rPr>
      </w:pPr>
      <w:r w:rsidRPr="00F03C25">
        <w:rPr>
          <w:rFonts w:ascii="Times New Roman" w:hAnsi="Times New Roman" w:cs="Times New Roman"/>
          <w:b/>
          <w:sz w:val="24"/>
          <w:szCs w:val="24"/>
        </w:rPr>
        <w:t>Administration</w:t>
      </w:r>
    </w:p>
    <w:p w14:paraId="5DF13A03" w14:textId="77777777" w:rsidR="00344F1C" w:rsidRPr="00F03C25" w:rsidRDefault="00FF2CD1" w:rsidP="00F03C25">
      <w:pPr>
        <w:jc w:val="both"/>
        <w:rPr>
          <w:rFonts w:ascii="Times New Roman" w:hAnsi="Times New Roman" w:cs="Times New Roman"/>
          <w:sz w:val="24"/>
          <w:szCs w:val="24"/>
        </w:rPr>
      </w:pPr>
      <w:r w:rsidRPr="00F03C25">
        <w:rPr>
          <w:rFonts w:ascii="Times New Roman" w:hAnsi="Times New Roman" w:cs="Times New Roman"/>
          <w:sz w:val="24"/>
          <w:szCs w:val="24"/>
        </w:rPr>
        <w:t xml:space="preserve">Mrs. Foster reminded the group to please provide </w:t>
      </w:r>
      <w:r w:rsidR="00344F1C" w:rsidRPr="00F03C25">
        <w:rPr>
          <w:rFonts w:ascii="Times New Roman" w:hAnsi="Times New Roman" w:cs="Times New Roman"/>
          <w:sz w:val="24"/>
          <w:szCs w:val="24"/>
        </w:rPr>
        <w:t xml:space="preserve">additions and corrections to </w:t>
      </w:r>
      <w:r w:rsidR="001214A5" w:rsidRPr="00F03C25">
        <w:rPr>
          <w:rFonts w:ascii="Times New Roman" w:hAnsi="Times New Roman" w:cs="Times New Roman"/>
          <w:sz w:val="24"/>
          <w:szCs w:val="24"/>
        </w:rPr>
        <w:t xml:space="preserve">our database of </w:t>
      </w:r>
      <w:r w:rsidR="00344F1C" w:rsidRPr="00F03C25">
        <w:rPr>
          <w:rFonts w:ascii="Times New Roman" w:hAnsi="Times New Roman" w:cs="Times New Roman"/>
          <w:sz w:val="24"/>
          <w:szCs w:val="24"/>
        </w:rPr>
        <w:t>local historical societies, museums, and vis</w:t>
      </w:r>
      <w:r w:rsidRPr="00F03C25">
        <w:rPr>
          <w:rFonts w:ascii="Times New Roman" w:hAnsi="Times New Roman" w:cs="Times New Roman"/>
          <w:sz w:val="24"/>
          <w:szCs w:val="24"/>
        </w:rPr>
        <w:t xml:space="preserve">itors centers.  </w:t>
      </w:r>
      <w:r w:rsidR="00577F23" w:rsidRPr="00F03C25">
        <w:rPr>
          <w:rFonts w:ascii="Times New Roman" w:hAnsi="Times New Roman" w:cs="Times New Roman"/>
          <w:sz w:val="24"/>
          <w:szCs w:val="24"/>
        </w:rPr>
        <w:t xml:space="preserve">Commissioner Culbertson had suggested the Laurens County Chamber of Commerce. Mrs. Foster will find and add other local Chambers of </w:t>
      </w:r>
      <w:r w:rsidR="00577F23" w:rsidRPr="00F03C25">
        <w:rPr>
          <w:rFonts w:ascii="Times New Roman" w:hAnsi="Times New Roman" w:cs="Times New Roman"/>
          <w:sz w:val="24"/>
          <w:szCs w:val="24"/>
        </w:rPr>
        <w:lastRenderedPageBreak/>
        <w:t>Commerce.  Commissioner Harriot suggested local Convention Center/Visitors Bureaus and Historic Districts.  Mrs. Foster will work to collect these contacts also.</w:t>
      </w:r>
    </w:p>
    <w:p w14:paraId="0A4B6394" w14:textId="77777777" w:rsidR="00344F1C" w:rsidRPr="00F03C25" w:rsidRDefault="00344F1C" w:rsidP="00F03C25">
      <w:pPr>
        <w:jc w:val="both"/>
        <w:rPr>
          <w:rFonts w:ascii="Times New Roman" w:hAnsi="Times New Roman" w:cs="Times New Roman"/>
          <w:sz w:val="24"/>
          <w:szCs w:val="24"/>
        </w:rPr>
      </w:pPr>
      <w:r w:rsidRPr="00F03C25">
        <w:rPr>
          <w:rFonts w:ascii="Times New Roman" w:hAnsi="Times New Roman" w:cs="Times New Roman"/>
          <w:b/>
          <w:sz w:val="24"/>
          <w:szCs w:val="24"/>
        </w:rPr>
        <w:t xml:space="preserve">Publications Committee </w:t>
      </w:r>
      <w:r w:rsidR="00926A63" w:rsidRPr="00F03C25">
        <w:rPr>
          <w:rFonts w:ascii="Times New Roman" w:hAnsi="Times New Roman" w:cs="Times New Roman"/>
          <w:b/>
          <w:sz w:val="24"/>
          <w:szCs w:val="24"/>
        </w:rPr>
        <w:t>Report</w:t>
      </w:r>
      <w:r w:rsidR="00926A63" w:rsidRPr="00F03C25">
        <w:rPr>
          <w:rFonts w:ascii="Times New Roman" w:hAnsi="Times New Roman" w:cs="Times New Roman"/>
          <w:sz w:val="24"/>
          <w:szCs w:val="24"/>
        </w:rPr>
        <w:t xml:space="preserve"> </w:t>
      </w:r>
      <w:r w:rsidRPr="00F03C25">
        <w:rPr>
          <w:rFonts w:ascii="Times New Roman" w:hAnsi="Times New Roman" w:cs="Times New Roman"/>
          <w:sz w:val="24"/>
          <w:szCs w:val="24"/>
        </w:rPr>
        <w:t xml:space="preserve">- </w:t>
      </w:r>
      <w:r w:rsidR="00926A63" w:rsidRPr="00F03C25">
        <w:rPr>
          <w:rFonts w:ascii="Times New Roman" w:hAnsi="Times New Roman" w:cs="Times New Roman"/>
          <w:sz w:val="24"/>
          <w:szCs w:val="24"/>
        </w:rPr>
        <w:t>Chairman Baxley, acting</w:t>
      </w:r>
      <w:r w:rsidR="00662226" w:rsidRPr="00F03C25">
        <w:rPr>
          <w:rFonts w:ascii="Times New Roman" w:hAnsi="Times New Roman" w:cs="Times New Roman"/>
          <w:sz w:val="24"/>
          <w:szCs w:val="24"/>
        </w:rPr>
        <w:t xml:space="preserve"> committee</w:t>
      </w:r>
      <w:r w:rsidR="00926A63" w:rsidRPr="00F03C25">
        <w:rPr>
          <w:rFonts w:ascii="Times New Roman" w:hAnsi="Times New Roman" w:cs="Times New Roman"/>
          <w:sz w:val="24"/>
          <w:szCs w:val="24"/>
        </w:rPr>
        <w:t xml:space="preserve"> chairman gave the following update.</w:t>
      </w:r>
    </w:p>
    <w:p w14:paraId="0937DA1E" w14:textId="77777777" w:rsidR="00344F1C" w:rsidRPr="00F03C25" w:rsidRDefault="00344F1C" w:rsidP="00F03C25">
      <w:pPr>
        <w:jc w:val="both"/>
        <w:rPr>
          <w:rFonts w:ascii="Times New Roman" w:hAnsi="Times New Roman" w:cs="Times New Roman"/>
          <w:sz w:val="24"/>
          <w:szCs w:val="24"/>
        </w:rPr>
      </w:pPr>
      <w:r w:rsidRPr="00F03C25">
        <w:rPr>
          <w:rFonts w:ascii="Times New Roman" w:hAnsi="Times New Roman" w:cs="Times New Roman"/>
          <w:sz w:val="24"/>
          <w:szCs w:val="24"/>
        </w:rPr>
        <w:t>South Carolina Women of Note in the Revolution Project – scholarly paper on heroine “Dicey” Langston by Rev. Dr. Paul Wood, Jr. has gone to peer review and editing. This is a report on a legendary South Carolina Revolutionary heroine</w:t>
      </w:r>
      <w:r w:rsidR="00926A63" w:rsidRPr="00F03C25">
        <w:rPr>
          <w:rFonts w:ascii="Times New Roman" w:hAnsi="Times New Roman" w:cs="Times New Roman"/>
          <w:sz w:val="24"/>
          <w:szCs w:val="24"/>
        </w:rPr>
        <w:t xml:space="preserve"> and</w:t>
      </w:r>
      <w:r w:rsidRPr="00F03C25">
        <w:rPr>
          <w:rFonts w:ascii="Times New Roman" w:hAnsi="Times New Roman" w:cs="Times New Roman"/>
          <w:sz w:val="24"/>
          <w:szCs w:val="24"/>
        </w:rPr>
        <w:t xml:space="preserve"> will serve as a model for other similar reports.</w:t>
      </w:r>
    </w:p>
    <w:p w14:paraId="3EB770F6" w14:textId="77777777" w:rsidR="00344F1C" w:rsidRPr="00F03C25" w:rsidRDefault="00926A63" w:rsidP="00F03C25">
      <w:pPr>
        <w:spacing w:after="0"/>
        <w:jc w:val="both"/>
        <w:rPr>
          <w:rFonts w:ascii="Times New Roman" w:hAnsi="Times New Roman" w:cs="Times New Roman"/>
          <w:b/>
          <w:sz w:val="24"/>
          <w:szCs w:val="24"/>
        </w:rPr>
      </w:pPr>
      <w:r w:rsidRPr="00F03C25">
        <w:rPr>
          <w:rFonts w:ascii="Times New Roman" w:hAnsi="Times New Roman" w:cs="Times New Roman"/>
          <w:sz w:val="24"/>
          <w:szCs w:val="24"/>
        </w:rPr>
        <w:t xml:space="preserve">The </w:t>
      </w:r>
      <w:r w:rsidR="00344F1C" w:rsidRPr="00F03C25">
        <w:rPr>
          <w:rFonts w:ascii="Times New Roman" w:hAnsi="Times New Roman" w:cs="Times New Roman"/>
          <w:sz w:val="24"/>
          <w:szCs w:val="24"/>
        </w:rPr>
        <w:t xml:space="preserve">New Commission Administrative Website - </w:t>
      </w:r>
      <w:r w:rsidR="00925572" w:rsidRPr="00F03C25">
        <w:rPr>
          <w:rFonts w:ascii="Times New Roman" w:hAnsi="Times New Roman" w:cs="Times New Roman"/>
          <w:sz w:val="24"/>
          <w:szCs w:val="24"/>
        </w:rPr>
        <w:t>Design team leader Caroline Chambers gave a virtual tour of the a</w:t>
      </w:r>
      <w:r w:rsidR="00344F1C" w:rsidRPr="00F03C25">
        <w:rPr>
          <w:rFonts w:ascii="Times New Roman" w:hAnsi="Times New Roman" w:cs="Times New Roman"/>
          <w:sz w:val="24"/>
          <w:szCs w:val="24"/>
        </w:rPr>
        <w:t>lpha versio</w:t>
      </w:r>
      <w:r w:rsidR="004C774E" w:rsidRPr="00F03C25">
        <w:rPr>
          <w:rFonts w:ascii="Times New Roman" w:hAnsi="Times New Roman" w:cs="Times New Roman"/>
          <w:sz w:val="24"/>
          <w:szCs w:val="24"/>
        </w:rPr>
        <w:t xml:space="preserve">n of Commission’s new website </w:t>
      </w:r>
      <w:r w:rsidR="00344F1C" w:rsidRPr="00F03C25">
        <w:rPr>
          <w:rFonts w:ascii="Times New Roman" w:hAnsi="Times New Roman" w:cs="Times New Roman"/>
          <w:sz w:val="24"/>
          <w:szCs w:val="24"/>
        </w:rPr>
        <w:t xml:space="preserve"> </w:t>
      </w:r>
      <w:hyperlink r:id="rId11" w:history="1">
        <w:r w:rsidR="00344F1C" w:rsidRPr="00F03C25">
          <w:rPr>
            <w:rStyle w:val="Hyperlink"/>
            <w:rFonts w:ascii="Times New Roman" w:hAnsi="Times New Roman" w:cs="Times New Roman"/>
            <w:sz w:val="24"/>
            <w:szCs w:val="24"/>
          </w:rPr>
          <w:t>www.southcarolina250.com</w:t>
        </w:r>
      </w:hyperlink>
      <w:r w:rsidR="00925572" w:rsidRPr="00F03C25">
        <w:rPr>
          <w:rFonts w:ascii="Times New Roman" w:hAnsi="Times New Roman" w:cs="Times New Roman"/>
          <w:sz w:val="24"/>
          <w:szCs w:val="24"/>
        </w:rPr>
        <w:t>.</w:t>
      </w:r>
      <w:r w:rsidR="00CC31C8" w:rsidRPr="00F03C25">
        <w:rPr>
          <w:rFonts w:ascii="Times New Roman" w:hAnsi="Times New Roman" w:cs="Times New Roman"/>
          <w:sz w:val="24"/>
          <w:szCs w:val="24"/>
        </w:rPr>
        <w:t xml:space="preserve"> </w:t>
      </w:r>
      <w:r w:rsidR="00925572" w:rsidRPr="00F03C25">
        <w:rPr>
          <w:rFonts w:ascii="Times New Roman" w:hAnsi="Times New Roman" w:cs="Times New Roman"/>
          <w:sz w:val="24"/>
          <w:szCs w:val="24"/>
        </w:rPr>
        <w:t xml:space="preserve">Mrs. Chambers noted locations for Commission meeting minutes, featured events, featured research papers etc. </w:t>
      </w:r>
      <w:r w:rsidR="00AB37D4" w:rsidRPr="00F03C25">
        <w:rPr>
          <w:rFonts w:ascii="Times New Roman" w:hAnsi="Times New Roman" w:cs="Times New Roman"/>
          <w:sz w:val="24"/>
          <w:szCs w:val="24"/>
        </w:rPr>
        <w:t xml:space="preserve"> The historical marker feature is already active. </w:t>
      </w:r>
      <w:r w:rsidR="00925572" w:rsidRPr="00F03C25">
        <w:rPr>
          <w:rFonts w:ascii="Times New Roman" w:hAnsi="Times New Roman" w:cs="Times New Roman"/>
          <w:sz w:val="24"/>
          <w:szCs w:val="24"/>
        </w:rPr>
        <w:t xml:space="preserve"> She will discuss with each committee chair the website needs and wants of eac</w:t>
      </w:r>
      <w:r w:rsidR="003873FD" w:rsidRPr="00F03C25">
        <w:rPr>
          <w:rFonts w:ascii="Times New Roman" w:hAnsi="Times New Roman" w:cs="Times New Roman"/>
          <w:sz w:val="24"/>
          <w:szCs w:val="24"/>
        </w:rPr>
        <w:t xml:space="preserve">h committee.  Website development comments can be emailed to </w:t>
      </w:r>
      <w:hyperlink r:id="rId12" w:history="1">
        <w:r w:rsidR="00B44717" w:rsidRPr="00F03C25">
          <w:rPr>
            <w:rStyle w:val="Hyperlink"/>
            <w:rFonts w:ascii="Times New Roman" w:hAnsi="Times New Roman" w:cs="Times New Roman"/>
            <w:sz w:val="24"/>
            <w:szCs w:val="24"/>
          </w:rPr>
          <w:t>webmaster@southcarolina250.com</w:t>
        </w:r>
      </w:hyperlink>
      <w:r w:rsidR="003873FD" w:rsidRPr="00F03C25">
        <w:rPr>
          <w:rFonts w:ascii="Times New Roman" w:hAnsi="Times New Roman" w:cs="Times New Roman"/>
          <w:sz w:val="24"/>
          <w:szCs w:val="24"/>
        </w:rPr>
        <w:t>.</w:t>
      </w:r>
      <w:r w:rsidR="00B44717" w:rsidRPr="00F03C25">
        <w:rPr>
          <w:rFonts w:ascii="Times New Roman" w:hAnsi="Times New Roman" w:cs="Times New Roman"/>
          <w:sz w:val="24"/>
          <w:szCs w:val="24"/>
        </w:rPr>
        <w:t xml:space="preserve">  </w:t>
      </w:r>
      <w:r w:rsidR="00E168B7" w:rsidRPr="00F03C25">
        <w:rPr>
          <w:rFonts w:ascii="Times New Roman" w:hAnsi="Times New Roman" w:cs="Times New Roman"/>
          <w:sz w:val="24"/>
          <w:szCs w:val="24"/>
        </w:rPr>
        <w:t xml:space="preserve">She noted that website developer </w:t>
      </w:r>
      <w:r w:rsidR="004A0DAD" w:rsidRPr="00F03C25">
        <w:rPr>
          <w:rFonts w:ascii="Times New Roman" w:hAnsi="Times New Roman" w:cs="Times New Roman"/>
          <w:sz w:val="24"/>
          <w:szCs w:val="24"/>
        </w:rPr>
        <w:t>Eric Part</w:t>
      </w:r>
      <w:r w:rsidR="00142DFF">
        <w:rPr>
          <w:rFonts w:ascii="Times New Roman" w:hAnsi="Times New Roman" w:cs="Times New Roman"/>
          <w:sz w:val="24"/>
          <w:szCs w:val="24"/>
        </w:rPr>
        <w:t>o</w:t>
      </w:r>
      <w:r w:rsidR="004A0DAD" w:rsidRPr="00F03C25">
        <w:rPr>
          <w:rFonts w:ascii="Times New Roman" w:hAnsi="Times New Roman" w:cs="Times New Roman"/>
          <w:sz w:val="24"/>
          <w:szCs w:val="24"/>
        </w:rPr>
        <w:t>n</w:t>
      </w:r>
      <w:r w:rsidR="00E168B7" w:rsidRPr="00F03C25">
        <w:rPr>
          <w:rFonts w:ascii="Times New Roman" w:hAnsi="Times New Roman" w:cs="Times New Roman"/>
          <w:sz w:val="24"/>
          <w:szCs w:val="24"/>
        </w:rPr>
        <w:t xml:space="preserve"> will manage the graphics on the website and that research papers will be searchable.</w:t>
      </w:r>
      <w:r w:rsidR="004A0DAD" w:rsidRPr="00F03C25">
        <w:rPr>
          <w:rFonts w:ascii="Times New Roman" w:hAnsi="Times New Roman" w:cs="Times New Roman"/>
          <w:sz w:val="24"/>
          <w:szCs w:val="24"/>
        </w:rPr>
        <w:t xml:space="preserve"> </w:t>
      </w:r>
      <w:r w:rsidR="00B44717" w:rsidRPr="00F03C25">
        <w:rPr>
          <w:rFonts w:ascii="Times New Roman" w:hAnsi="Times New Roman" w:cs="Times New Roman"/>
          <w:sz w:val="24"/>
          <w:szCs w:val="24"/>
        </w:rPr>
        <w:t xml:space="preserve">When completed, the SC Revolutionary Era Timeline 1763-1783 Project and the </w:t>
      </w:r>
      <w:r w:rsidR="00344F1C" w:rsidRPr="00F03C25">
        <w:rPr>
          <w:rFonts w:ascii="Times New Roman" w:hAnsi="Times New Roman" w:cs="Times New Roman"/>
          <w:sz w:val="24"/>
          <w:szCs w:val="24"/>
        </w:rPr>
        <w:t xml:space="preserve">South Carolina Revolutionary Era Bibliography Project will </w:t>
      </w:r>
      <w:r w:rsidR="00B44717" w:rsidRPr="00F03C25">
        <w:rPr>
          <w:rFonts w:ascii="Times New Roman" w:hAnsi="Times New Roman" w:cs="Times New Roman"/>
          <w:sz w:val="24"/>
          <w:szCs w:val="24"/>
        </w:rPr>
        <w:t xml:space="preserve">also be </w:t>
      </w:r>
      <w:r w:rsidR="00344F1C" w:rsidRPr="00F03C25">
        <w:rPr>
          <w:rFonts w:ascii="Times New Roman" w:hAnsi="Times New Roman" w:cs="Times New Roman"/>
          <w:sz w:val="24"/>
          <w:szCs w:val="24"/>
        </w:rPr>
        <w:t>publish</w:t>
      </w:r>
      <w:r w:rsidR="00B44717" w:rsidRPr="00F03C25">
        <w:rPr>
          <w:rFonts w:ascii="Times New Roman" w:hAnsi="Times New Roman" w:cs="Times New Roman"/>
          <w:sz w:val="24"/>
          <w:szCs w:val="24"/>
        </w:rPr>
        <w:t>ed</w:t>
      </w:r>
      <w:r w:rsidR="00344F1C" w:rsidRPr="00F03C25">
        <w:rPr>
          <w:rFonts w:ascii="Times New Roman" w:hAnsi="Times New Roman" w:cs="Times New Roman"/>
          <w:sz w:val="24"/>
          <w:szCs w:val="24"/>
        </w:rPr>
        <w:t xml:space="preserve"> on administrative website</w:t>
      </w:r>
      <w:r w:rsidR="00B44717" w:rsidRPr="00F03C25">
        <w:rPr>
          <w:rFonts w:ascii="Times New Roman" w:hAnsi="Times New Roman" w:cs="Times New Roman"/>
          <w:sz w:val="24"/>
          <w:szCs w:val="24"/>
        </w:rPr>
        <w:t>.</w:t>
      </w:r>
      <w:r w:rsidR="00AB37D4" w:rsidRPr="00F03C25">
        <w:rPr>
          <w:rFonts w:ascii="Times New Roman" w:hAnsi="Times New Roman" w:cs="Times New Roman"/>
          <w:sz w:val="24"/>
          <w:szCs w:val="24"/>
        </w:rPr>
        <w:t xml:space="preserve"> </w:t>
      </w:r>
      <w:r w:rsidR="00662226" w:rsidRPr="00F03C25">
        <w:rPr>
          <w:rFonts w:ascii="Times New Roman" w:hAnsi="Times New Roman" w:cs="Times New Roman"/>
          <w:sz w:val="24"/>
          <w:szCs w:val="24"/>
        </w:rPr>
        <w:t>The</w:t>
      </w:r>
      <w:r w:rsidR="005B43A7" w:rsidRPr="00F03C25">
        <w:rPr>
          <w:rFonts w:ascii="Times New Roman" w:hAnsi="Times New Roman" w:cs="Times New Roman"/>
          <w:sz w:val="24"/>
          <w:szCs w:val="24"/>
        </w:rPr>
        <w:t xml:space="preserve"> speakers</w:t>
      </w:r>
      <w:r w:rsidR="009856CF" w:rsidRPr="00F03C25">
        <w:rPr>
          <w:rFonts w:ascii="Times New Roman" w:hAnsi="Times New Roman" w:cs="Times New Roman"/>
          <w:sz w:val="24"/>
          <w:szCs w:val="24"/>
        </w:rPr>
        <w:t>’</w:t>
      </w:r>
      <w:r w:rsidR="005B43A7" w:rsidRPr="00F03C25">
        <w:rPr>
          <w:rFonts w:ascii="Times New Roman" w:hAnsi="Times New Roman" w:cs="Times New Roman"/>
          <w:sz w:val="24"/>
          <w:szCs w:val="24"/>
        </w:rPr>
        <w:t xml:space="preserve"> bureau feature will available later in the year.</w:t>
      </w:r>
      <w:r w:rsidR="009856CF" w:rsidRPr="00F03C25">
        <w:rPr>
          <w:rFonts w:ascii="Times New Roman" w:hAnsi="Times New Roman" w:cs="Times New Roman"/>
          <w:sz w:val="24"/>
          <w:szCs w:val="24"/>
        </w:rPr>
        <w:t xml:space="preserve"> Commissioner Bennett said now that the timeline framework is complete, populating it can start and should proceed at a steady pace.  </w:t>
      </w:r>
    </w:p>
    <w:p w14:paraId="1E7572D3" w14:textId="77777777" w:rsidR="00C7706C" w:rsidRPr="00F03C25" w:rsidRDefault="00C7706C" w:rsidP="00F03C25">
      <w:pPr>
        <w:spacing w:after="0"/>
        <w:jc w:val="both"/>
        <w:rPr>
          <w:rFonts w:ascii="Times New Roman" w:hAnsi="Times New Roman" w:cs="Times New Roman"/>
          <w:sz w:val="24"/>
          <w:szCs w:val="24"/>
        </w:rPr>
      </w:pPr>
    </w:p>
    <w:p w14:paraId="1AC2B9E2" w14:textId="77777777" w:rsidR="00344F1C"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Research Papers</w:t>
      </w:r>
      <w:r w:rsidR="009856CF" w:rsidRPr="00F03C25">
        <w:rPr>
          <w:rFonts w:ascii="Times New Roman" w:hAnsi="Times New Roman" w:cs="Times New Roman"/>
          <w:sz w:val="24"/>
          <w:szCs w:val="24"/>
        </w:rPr>
        <w:t xml:space="preserve"> - </w:t>
      </w:r>
    </w:p>
    <w:p w14:paraId="3B61D38A" w14:textId="77777777" w:rsidR="00344F1C" w:rsidRPr="00F03C25" w:rsidRDefault="00C7706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ab/>
      </w:r>
      <w:r w:rsidR="00344F1C" w:rsidRPr="00F03C25">
        <w:rPr>
          <w:rFonts w:ascii="Times New Roman" w:hAnsi="Times New Roman" w:cs="Times New Roman"/>
          <w:sz w:val="24"/>
          <w:szCs w:val="24"/>
        </w:rPr>
        <w:t xml:space="preserve">  SC African-American Men and Women of Note in the Revolution Project – </w:t>
      </w:r>
      <w:r w:rsidR="009856CF" w:rsidRPr="00F03C25">
        <w:rPr>
          <w:rFonts w:ascii="Times New Roman" w:hAnsi="Times New Roman" w:cs="Times New Roman"/>
          <w:sz w:val="24"/>
          <w:szCs w:val="24"/>
        </w:rPr>
        <w:t xml:space="preserve">The </w:t>
      </w:r>
      <w:r w:rsidR="004C774E" w:rsidRPr="00F03C25">
        <w:rPr>
          <w:rFonts w:ascii="Times New Roman" w:hAnsi="Times New Roman" w:cs="Times New Roman"/>
          <w:sz w:val="24"/>
          <w:szCs w:val="24"/>
        </w:rPr>
        <w:t xml:space="preserve">peer reviewed </w:t>
      </w:r>
      <w:r w:rsidR="00344F1C" w:rsidRPr="00F03C25">
        <w:rPr>
          <w:rFonts w:ascii="Times New Roman" w:hAnsi="Times New Roman" w:cs="Times New Roman"/>
          <w:sz w:val="24"/>
          <w:szCs w:val="24"/>
        </w:rPr>
        <w:t>paper submission by Dr. Patricia M. Hinton and John L. Marker, Jr., “South Carolina Free Men of Color in the American Revolution”</w:t>
      </w:r>
      <w:r w:rsidR="004C774E" w:rsidRPr="00F03C25">
        <w:rPr>
          <w:rFonts w:ascii="Times New Roman" w:hAnsi="Times New Roman" w:cs="Times New Roman"/>
          <w:sz w:val="24"/>
          <w:szCs w:val="24"/>
        </w:rPr>
        <w:t xml:space="preserve"> is complete and has</w:t>
      </w:r>
      <w:r w:rsidR="009856CF" w:rsidRPr="00F03C25">
        <w:rPr>
          <w:rFonts w:ascii="Times New Roman" w:hAnsi="Times New Roman" w:cs="Times New Roman"/>
          <w:sz w:val="24"/>
          <w:szCs w:val="24"/>
        </w:rPr>
        <w:t xml:space="preserve"> been approved by the Publications Committee.  This paper is to be</w:t>
      </w:r>
      <w:r w:rsidR="00344F1C" w:rsidRPr="00F03C25">
        <w:rPr>
          <w:rFonts w:ascii="Times New Roman" w:hAnsi="Times New Roman" w:cs="Times New Roman"/>
          <w:sz w:val="24"/>
          <w:szCs w:val="24"/>
        </w:rPr>
        <w:t xml:space="preserve"> publish</w:t>
      </w:r>
      <w:r w:rsidR="009856CF" w:rsidRPr="00F03C25">
        <w:rPr>
          <w:rFonts w:ascii="Times New Roman" w:hAnsi="Times New Roman" w:cs="Times New Roman"/>
          <w:sz w:val="24"/>
          <w:szCs w:val="24"/>
        </w:rPr>
        <w:t>ed</w:t>
      </w:r>
      <w:r w:rsidR="00344F1C" w:rsidRPr="00F03C25">
        <w:rPr>
          <w:rFonts w:ascii="Times New Roman" w:hAnsi="Times New Roman" w:cs="Times New Roman"/>
          <w:sz w:val="24"/>
          <w:szCs w:val="24"/>
        </w:rPr>
        <w:t xml:space="preserve"> on our new administrative website.</w:t>
      </w:r>
    </w:p>
    <w:p w14:paraId="32FD3711" w14:textId="77777777" w:rsidR="00344F1C"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ab/>
        <w:t xml:space="preserve"> New research papers in progress:</w:t>
      </w:r>
    </w:p>
    <w:p w14:paraId="37364A2A" w14:textId="77777777" w:rsidR="00344F1C" w:rsidRPr="00F03C25" w:rsidRDefault="00344F1C" w:rsidP="00F03C25">
      <w:pPr>
        <w:spacing w:after="0"/>
        <w:ind w:firstLine="720"/>
        <w:jc w:val="both"/>
        <w:rPr>
          <w:rFonts w:ascii="Times New Roman" w:hAnsi="Times New Roman" w:cs="Times New Roman"/>
          <w:sz w:val="24"/>
          <w:szCs w:val="24"/>
        </w:rPr>
      </w:pPr>
      <w:r w:rsidRPr="00F03C25">
        <w:rPr>
          <w:rFonts w:ascii="Times New Roman" w:hAnsi="Times New Roman" w:cs="Times New Roman"/>
          <w:sz w:val="24"/>
          <w:szCs w:val="24"/>
        </w:rPr>
        <w:t>John L. Marker, Jr. has also shared his compilation of South Ca</w:t>
      </w:r>
      <w:r w:rsidR="005B43A7" w:rsidRPr="00F03C25">
        <w:rPr>
          <w:rFonts w:ascii="Times New Roman" w:hAnsi="Times New Roman" w:cs="Times New Roman"/>
          <w:sz w:val="24"/>
          <w:szCs w:val="24"/>
        </w:rPr>
        <w:t xml:space="preserve">rolina Native Americans/Catawba </w:t>
      </w:r>
      <w:r w:rsidRPr="00F03C25">
        <w:rPr>
          <w:rFonts w:ascii="Times New Roman" w:hAnsi="Times New Roman" w:cs="Times New Roman"/>
          <w:sz w:val="24"/>
          <w:szCs w:val="24"/>
        </w:rPr>
        <w:t xml:space="preserve">who fought with the Americans. </w:t>
      </w:r>
      <w:r w:rsidR="009856CF" w:rsidRPr="00F03C25">
        <w:rPr>
          <w:rFonts w:ascii="Times New Roman" w:hAnsi="Times New Roman" w:cs="Times New Roman"/>
          <w:sz w:val="24"/>
          <w:szCs w:val="24"/>
        </w:rPr>
        <w:t>This</w:t>
      </w:r>
      <w:r w:rsidRPr="00F03C25">
        <w:rPr>
          <w:rFonts w:ascii="Times New Roman" w:hAnsi="Times New Roman" w:cs="Times New Roman"/>
          <w:sz w:val="24"/>
          <w:szCs w:val="24"/>
        </w:rPr>
        <w:t xml:space="preserve"> paper </w:t>
      </w:r>
      <w:r w:rsidR="009856CF" w:rsidRPr="00F03C25">
        <w:rPr>
          <w:rFonts w:ascii="Times New Roman" w:hAnsi="Times New Roman" w:cs="Times New Roman"/>
          <w:sz w:val="24"/>
          <w:szCs w:val="24"/>
        </w:rPr>
        <w:t>is another possible addition to the new SC 250th website, after</w:t>
      </w:r>
      <w:r w:rsidRPr="00F03C25">
        <w:rPr>
          <w:rFonts w:ascii="Times New Roman" w:hAnsi="Times New Roman" w:cs="Times New Roman"/>
          <w:sz w:val="24"/>
          <w:szCs w:val="24"/>
        </w:rPr>
        <w:t xml:space="preserve"> peer review.</w:t>
      </w:r>
      <w:r w:rsidR="00C7706C" w:rsidRPr="00F03C25">
        <w:rPr>
          <w:rFonts w:ascii="Times New Roman" w:hAnsi="Times New Roman" w:cs="Times New Roman"/>
          <w:sz w:val="24"/>
          <w:szCs w:val="24"/>
        </w:rPr>
        <w:t xml:space="preserve">   </w:t>
      </w:r>
    </w:p>
    <w:p w14:paraId="38C7EF92" w14:textId="77777777" w:rsidR="00344F1C" w:rsidRPr="00F03C25" w:rsidRDefault="00344F1C" w:rsidP="00F03C25">
      <w:pPr>
        <w:spacing w:after="0"/>
        <w:ind w:firstLine="720"/>
        <w:jc w:val="both"/>
        <w:rPr>
          <w:rFonts w:ascii="Times New Roman" w:hAnsi="Times New Roman" w:cs="Times New Roman"/>
          <w:sz w:val="24"/>
          <w:szCs w:val="24"/>
        </w:rPr>
      </w:pPr>
      <w:r w:rsidRPr="00F03C25">
        <w:rPr>
          <w:rFonts w:ascii="Times New Roman" w:hAnsi="Times New Roman" w:cs="Times New Roman"/>
          <w:sz w:val="24"/>
          <w:szCs w:val="24"/>
        </w:rPr>
        <w:t>Dr. Patricia M. Hinton is completing her compilation of about 650 soldiers of the 4th SC Regiment (Artillery). We are discussing the possibility of publication of her research on the new SC 250th website. Will need peer review.</w:t>
      </w:r>
    </w:p>
    <w:p w14:paraId="693E845C" w14:textId="77777777" w:rsidR="00344F1C" w:rsidRPr="00F03C25" w:rsidRDefault="00E926F6" w:rsidP="00F03C25">
      <w:pPr>
        <w:spacing w:after="0"/>
        <w:ind w:firstLine="720"/>
        <w:jc w:val="both"/>
        <w:rPr>
          <w:rFonts w:ascii="Times New Roman" w:hAnsi="Times New Roman" w:cs="Times New Roman"/>
          <w:sz w:val="24"/>
          <w:szCs w:val="24"/>
        </w:rPr>
      </w:pPr>
      <w:r w:rsidRPr="00F03C25">
        <w:rPr>
          <w:rFonts w:ascii="Times New Roman" w:hAnsi="Times New Roman" w:cs="Times New Roman"/>
          <w:sz w:val="24"/>
          <w:szCs w:val="24"/>
        </w:rPr>
        <w:t>Todd Braisted continues</w:t>
      </w:r>
      <w:r w:rsidR="00344F1C" w:rsidRPr="00F03C25">
        <w:rPr>
          <w:rFonts w:ascii="Times New Roman" w:hAnsi="Times New Roman" w:cs="Times New Roman"/>
          <w:sz w:val="24"/>
          <w:szCs w:val="24"/>
        </w:rPr>
        <w:t xml:space="preserve"> compiling, transcribing, annotating, the Revolutionary Era papers of British Col. Francis, Lord Rawdon who commanded the British troops in a vigorous anti-partisan campaign SC from December 1780 until July 1781. </w:t>
      </w:r>
      <w:r w:rsidRPr="00F03C25">
        <w:rPr>
          <w:rFonts w:ascii="Times New Roman" w:hAnsi="Times New Roman" w:cs="Times New Roman"/>
          <w:sz w:val="24"/>
          <w:szCs w:val="24"/>
        </w:rPr>
        <w:t>The p</w:t>
      </w:r>
      <w:r w:rsidR="00344F1C" w:rsidRPr="00F03C25">
        <w:rPr>
          <w:rFonts w:ascii="Times New Roman" w:hAnsi="Times New Roman" w:cs="Times New Roman"/>
          <w:sz w:val="24"/>
          <w:szCs w:val="24"/>
        </w:rPr>
        <w:t xml:space="preserve">ublication medium </w:t>
      </w:r>
      <w:r w:rsidRPr="00F03C25">
        <w:rPr>
          <w:rFonts w:ascii="Times New Roman" w:hAnsi="Times New Roman" w:cs="Times New Roman"/>
          <w:sz w:val="24"/>
          <w:szCs w:val="24"/>
        </w:rPr>
        <w:t xml:space="preserve">has yet </w:t>
      </w:r>
      <w:r w:rsidR="00344F1C" w:rsidRPr="00F03C25">
        <w:rPr>
          <w:rFonts w:ascii="Times New Roman" w:hAnsi="Times New Roman" w:cs="Times New Roman"/>
          <w:sz w:val="24"/>
          <w:szCs w:val="24"/>
        </w:rPr>
        <w:t>to be decided.</w:t>
      </w:r>
    </w:p>
    <w:p w14:paraId="1E68B2D6" w14:textId="77777777" w:rsidR="00344F1C" w:rsidRPr="00F03C25" w:rsidRDefault="00344F1C" w:rsidP="00F03C25">
      <w:pPr>
        <w:spacing w:after="0"/>
        <w:jc w:val="both"/>
        <w:rPr>
          <w:rFonts w:ascii="Times New Roman" w:hAnsi="Times New Roman" w:cs="Times New Roman"/>
          <w:sz w:val="24"/>
          <w:szCs w:val="24"/>
        </w:rPr>
      </w:pPr>
    </w:p>
    <w:p w14:paraId="31A1876C" w14:textId="77777777" w:rsidR="00F374DE"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b/>
          <w:sz w:val="24"/>
          <w:szCs w:val="24"/>
        </w:rPr>
        <w:t>Speakers Bureau</w:t>
      </w:r>
      <w:r w:rsidR="001043CC" w:rsidRPr="00F03C25">
        <w:rPr>
          <w:rFonts w:ascii="Times New Roman" w:hAnsi="Times New Roman" w:cs="Times New Roman"/>
          <w:sz w:val="24"/>
          <w:szCs w:val="24"/>
        </w:rPr>
        <w:t xml:space="preserve"> </w:t>
      </w:r>
      <w:r w:rsidRPr="00F03C25">
        <w:rPr>
          <w:rFonts w:ascii="Times New Roman" w:hAnsi="Times New Roman" w:cs="Times New Roman"/>
          <w:sz w:val="24"/>
          <w:szCs w:val="24"/>
        </w:rPr>
        <w:t xml:space="preserve">Dr. Tray Dunaway, Director </w:t>
      </w:r>
      <w:r w:rsidR="001043CC" w:rsidRPr="00F03C25">
        <w:rPr>
          <w:rFonts w:ascii="Times New Roman" w:hAnsi="Times New Roman" w:cs="Times New Roman"/>
          <w:sz w:val="24"/>
          <w:szCs w:val="24"/>
        </w:rPr>
        <w:t>–</w:t>
      </w:r>
      <w:r w:rsidRPr="00F03C25">
        <w:rPr>
          <w:rFonts w:ascii="Times New Roman" w:hAnsi="Times New Roman" w:cs="Times New Roman"/>
          <w:sz w:val="24"/>
          <w:szCs w:val="24"/>
        </w:rPr>
        <w:t xml:space="preserve"> </w:t>
      </w:r>
      <w:r w:rsidR="00E926F6" w:rsidRPr="00F03C25">
        <w:rPr>
          <w:rFonts w:ascii="Times New Roman" w:hAnsi="Times New Roman" w:cs="Times New Roman"/>
          <w:sz w:val="24"/>
          <w:szCs w:val="24"/>
        </w:rPr>
        <w:t xml:space="preserve">described the speakers’ bureau as a clearing house for those available to speak and those looking for a speaker. But emphasized that re-enactors, demonstrators, etc. are </w:t>
      </w:r>
      <w:r w:rsidR="00304E4D" w:rsidRPr="00F03C25">
        <w:rPr>
          <w:rFonts w:ascii="Times New Roman" w:hAnsi="Times New Roman" w:cs="Times New Roman"/>
          <w:sz w:val="24"/>
          <w:szCs w:val="24"/>
        </w:rPr>
        <w:t xml:space="preserve">to </w:t>
      </w:r>
      <w:r w:rsidR="00AE2198" w:rsidRPr="00F03C25">
        <w:rPr>
          <w:rFonts w:ascii="Times New Roman" w:hAnsi="Times New Roman" w:cs="Times New Roman"/>
          <w:sz w:val="24"/>
          <w:szCs w:val="24"/>
        </w:rPr>
        <w:t xml:space="preserve">also </w:t>
      </w:r>
      <w:r w:rsidR="00E926F6" w:rsidRPr="00F03C25">
        <w:rPr>
          <w:rFonts w:ascii="Times New Roman" w:hAnsi="Times New Roman" w:cs="Times New Roman"/>
          <w:sz w:val="24"/>
          <w:szCs w:val="24"/>
        </w:rPr>
        <w:t>be included.</w:t>
      </w:r>
      <w:r w:rsidR="0060459A" w:rsidRPr="00F03C25">
        <w:rPr>
          <w:rFonts w:ascii="Times New Roman" w:hAnsi="Times New Roman" w:cs="Times New Roman"/>
          <w:sz w:val="24"/>
          <w:szCs w:val="24"/>
        </w:rPr>
        <w:t xml:space="preserve"> The website </w:t>
      </w:r>
      <w:r w:rsidR="00AE2198" w:rsidRPr="00F03C25">
        <w:rPr>
          <w:rFonts w:ascii="Times New Roman" w:hAnsi="Times New Roman" w:cs="Times New Roman"/>
          <w:sz w:val="24"/>
          <w:szCs w:val="24"/>
        </w:rPr>
        <w:t xml:space="preserve">will </w:t>
      </w:r>
      <w:r w:rsidR="0060459A" w:rsidRPr="00F03C25">
        <w:rPr>
          <w:rFonts w:ascii="Times New Roman" w:hAnsi="Times New Roman" w:cs="Times New Roman"/>
          <w:sz w:val="24"/>
          <w:szCs w:val="24"/>
        </w:rPr>
        <w:t xml:space="preserve">describe the </w:t>
      </w:r>
      <w:r w:rsidR="00304E4D" w:rsidRPr="00F03C25">
        <w:rPr>
          <w:rFonts w:ascii="Times New Roman" w:hAnsi="Times New Roman" w:cs="Times New Roman"/>
          <w:sz w:val="24"/>
          <w:szCs w:val="24"/>
        </w:rPr>
        <w:t>presenters</w:t>
      </w:r>
      <w:r w:rsidR="0060459A" w:rsidRPr="00F03C25">
        <w:rPr>
          <w:rFonts w:ascii="Times New Roman" w:hAnsi="Times New Roman" w:cs="Times New Roman"/>
          <w:sz w:val="24"/>
          <w:szCs w:val="24"/>
        </w:rPr>
        <w:t>’ topic(s), formats, fees, and other pertinent information. Speakers will determine their own fees and this commission will retain 20% of each fee.</w:t>
      </w:r>
      <w:r w:rsidR="0096126E" w:rsidRPr="00F03C25">
        <w:rPr>
          <w:rFonts w:ascii="Times New Roman" w:hAnsi="Times New Roman" w:cs="Times New Roman"/>
          <w:sz w:val="24"/>
          <w:szCs w:val="24"/>
        </w:rPr>
        <w:t xml:space="preserve"> The minimum fee will be $125.00.</w:t>
      </w:r>
    </w:p>
    <w:p w14:paraId="1CD4FF3F" w14:textId="77777777" w:rsidR="00344F1C"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b/>
          <w:sz w:val="24"/>
          <w:szCs w:val="24"/>
        </w:rPr>
        <w:t>Marketing, Branding, and Public Relations Committee</w:t>
      </w:r>
      <w:r w:rsidRPr="00F03C25">
        <w:rPr>
          <w:rFonts w:ascii="Times New Roman" w:hAnsi="Times New Roman" w:cs="Times New Roman"/>
          <w:sz w:val="24"/>
          <w:szCs w:val="24"/>
        </w:rPr>
        <w:t xml:space="preserve"> – Commissioner Pam Cazel, chair; </w:t>
      </w:r>
    </w:p>
    <w:p w14:paraId="3250D287" w14:textId="77777777" w:rsidR="001043CC" w:rsidRPr="00F03C25" w:rsidRDefault="001043CC" w:rsidP="00F03C25">
      <w:pPr>
        <w:spacing w:after="0"/>
        <w:jc w:val="both"/>
        <w:rPr>
          <w:rFonts w:ascii="Times New Roman" w:hAnsi="Times New Roman" w:cs="Times New Roman"/>
          <w:sz w:val="24"/>
          <w:szCs w:val="24"/>
        </w:rPr>
      </w:pPr>
    </w:p>
    <w:p w14:paraId="61A95930" w14:textId="77777777" w:rsidR="00E926F6" w:rsidRPr="00F03C25" w:rsidRDefault="00E926F6"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lastRenderedPageBreak/>
        <w:t>Perry Baker, SCPRT, reported that SC 250</w:t>
      </w:r>
      <w:r w:rsidRPr="00F03C25">
        <w:rPr>
          <w:rFonts w:ascii="Times New Roman" w:hAnsi="Times New Roman" w:cs="Times New Roman"/>
          <w:sz w:val="24"/>
          <w:szCs w:val="24"/>
          <w:vertAlign w:val="superscript"/>
        </w:rPr>
        <w:t>th</w:t>
      </w:r>
      <w:r w:rsidR="004A0DAD" w:rsidRPr="00F03C25">
        <w:rPr>
          <w:rFonts w:ascii="Times New Roman" w:hAnsi="Times New Roman" w:cs="Times New Roman"/>
          <w:sz w:val="24"/>
          <w:szCs w:val="24"/>
        </w:rPr>
        <w:t xml:space="preserve"> </w:t>
      </w:r>
      <w:r w:rsidRPr="00F03C25">
        <w:rPr>
          <w:rFonts w:ascii="Times New Roman" w:hAnsi="Times New Roman" w:cs="Times New Roman"/>
          <w:sz w:val="24"/>
          <w:szCs w:val="24"/>
        </w:rPr>
        <w:t>Commission can apply for trademark</w:t>
      </w:r>
      <w:r w:rsidR="00344F1C" w:rsidRPr="00F03C25">
        <w:rPr>
          <w:rFonts w:ascii="Times New Roman" w:hAnsi="Times New Roman" w:cs="Times New Roman"/>
          <w:sz w:val="24"/>
          <w:szCs w:val="24"/>
        </w:rPr>
        <w:t xml:space="preserve"> registration</w:t>
      </w:r>
      <w:r w:rsidRPr="00F03C25">
        <w:rPr>
          <w:rFonts w:ascii="Times New Roman" w:hAnsi="Times New Roman" w:cs="Times New Roman"/>
          <w:sz w:val="24"/>
          <w:szCs w:val="24"/>
        </w:rPr>
        <w:t>s or service mark registrations.  The service mark is much less expensive.  Chairman</w:t>
      </w:r>
      <w:r w:rsidR="000A1A61" w:rsidRPr="00F03C25">
        <w:rPr>
          <w:rFonts w:ascii="Times New Roman" w:hAnsi="Times New Roman" w:cs="Times New Roman"/>
          <w:sz w:val="24"/>
          <w:szCs w:val="24"/>
        </w:rPr>
        <w:t xml:space="preserve"> Baxley</w:t>
      </w:r>
      <w:r w:rsidRPr="00F03C25">
        <w:rPr>
          <w:rFonts w:ascii="Times New Roman" w:hAnsi="Times New Roman" w:cs="Times New Roman"/>
          <w:sz w:val="24"/>
          <w:szCs w:val="24"/>
        </w:rPr>
        <w:t xml:space="preserve"> noted that eventually this Commission will sunset so registrations should be in the name of SC Parks, Recreations and Tourism.</w:t>
      </w:r>
    </w:p>
    <w:p w14:paraId="38CF5F9A" w14:textId="77777777" w:rsidR="000A1A61" w:rsidRPr="00F03C25" w:rsidRDefault="00E926F6"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Commission records, as with other state agencies and commissions</w:t>
      </w:r>
      <w:r w:rsidR="00F374DE" w:rsidRPr="00F03C25">
        <w:rPr>
          <w:rFonts w:ascii="Times New Roman" w:hAnsi="Times New Roman" w:cs="Times New Roman"/>
          <w:sz w:val="24"/>
          <w:szCs w:val="24"/>
        </w:rPr>
        <w:t>,</w:t>
      </w:r>
      <w:r w:rsidRPr="00F03C25">
        <w:rPr>
          <w:rFonts w:ascii="Times New Roman" w:hAnsi="Times New Roman" w:cs="Times New Roman"/>
          <w:sz w:val="24"/>
          <w:szCs w:val="24"/>
        </w:rPr>
        <w:t xml:space="preserve"> will eventually to the SC Department of Archives and History.  </w:t>
      </w:r>
      <w:r w:rsidR="00344F1C" w:rsidRPr="00F03C25">
        <w:rPr>
          <w:rFonts w:ascii="Times New Roman" w:hAnsi="Times New Roman" w:cs="Times New Roman"/>
          <w:sz w:val="24"/>
          <w:szCs w:val="24"/>
        </w:rPr>
        <w:t xml:space="preserve"> </w:t>
      </w:r>
      <w:r w:rsidR="000A1A61" w:rsidRPr="00F03C25">
        <w:rPr>
          <w:rFonts w:ascii="Times New Roman" w:hAnsi="Times New Roman" w:cs="Times New Roman"/>
          <w:sz w:val="24"/>
          <w:szCs w:val="24"/>
        </w:rPr>
        <w:t xml:space="preserve">Mr. Baker will continue to gather information on these options. </w:t>
      </w:r>
    </w:p>
    <w:p w14:paraId="069376A2" w14:textId="77777777" w:rsidR="001043CC" w:rsidRPr="00F03C25" w:rsidRDefault="001043CC" w:rsidP="00F03C25">
      <w:pPr>
        <w:spacing w:after="0"/>
        <w:jc w:val="both"/>
        <w:rPr>
          <w:rFonts w:ascii="Times New Roman" w:hAnsi="Times New Roman" w:cs="Times New Roman"/>
          <w:sz w:val="24"/>
          <w:szCs w:val="24"/>
        </w:rPr>
      </w:pPr>
    </w:p>
    <w:p w14:paraId="623AD69A" w14:textId="77777777" w:rsidR="001043CC" w:rsidRPr="00F03C25" w:rsidRDefault="00344F1C" w:rsidP="00F03C25">
      <w:pPr>
        <w:jc w:val="both"/>
        <w:rPr>
          <w:rFonts w:ascii="Times New Roman" w:hAnsi="Times New Roman" w:cs="Times New Roman"/>
          <w:sz w:val="24"/>
          <w:szCs w:val="24"/>
        </w:rPr>
      </w:pPr>
      <w:r w:rsidRPr="00F03C25">
        <w:rPr>
          <w:rFonts w:ascii="Times New Roman" w:hAnsi="Times New Roman" w:cs="Times New Roman"/>
          <w:sz w:val="24"/>
          <w:szCs w:val="24"/>
        </w:rPr>
        <w:t>Convention Booth Display drawing attent</w:t>
      </w:r>
      <w:r w:rsidR="00F374DE" w:rsidRPr="00F03C25">
        <w:rPr>
          <w:rFonts w:ascii="Times New Roman" w:hAnsi="Times New Roman" w:cs="Times New Roman"/>
          <w:sz w:val="24"/>
          <w:szCs w:val="24"/>
        </w:rPr>
        <w:t>ion and promoting our missions -</w:t>
      </w:r>
      <w:r w:rsidRPr="00F03C25">
        <w:rPr>
          <w:rFonts w:ascii="Times New Roman" w:hAnsi="Times New Roman" w:cs="Times New Roman"/>
          <w:sz w:val="24"/>
          <w:szCs w:val="24"/>
        </w:rPr>
        <w:t xml:space="preserve"> </w:t>
      </w:r>
      <w:r w:rsidR="000A1A61" w:rsidRPr="00F03C25">
        <w:rPr>
          <w:rFonts w:ascii="Times New Roman" w:hAnsi="Times New Roman" w:cs="Times New Roman"/>
          <w:sz w:val="24"/>
          <w:szCs w:val="24"/>
        </w:rPr>
        <w:t xml:space="preserve">Chairman Baxley has followed up with graphic designer Jami Boone </w:t>
      </w:r>
      <w:r w:rsidR="004C774E" w:rsidRPr="00F03C25">
        <w:rPr>
          <w:rFonts w:ascii="Times New Roman" w:hAnsi="Times New Roman" w:cs="Times New Roman"/>
          <w:sz w:val="24"/>
          <w:szCs w:val="24"/>
        </w:rPr>
        <w:t>who will be</w:t>
      </w:r>
      <w:r w:rsidRPr="00F03C25">
        <w:rPr>
          <w:rFonts w:ascii="Times New Roman" w:hAnsi="Times New Roman" w:cs="Times New Roman"/>
          <w:sz w:val="24"/>
          <w:szCs w:val="24"/>
        </w:rPr>
        <w:t xml:space="preserve"> </w:t>
      </w:r>
      <w:r w:rsidR="000A1A61" w:rsidRPr="00F03C25">
        <w:rPr>
          <w:rFonts w:ascii="Times New Roman" w:hAnsi="Times New Roman" w:cs="Times New Roman"/>
          <w:sz w:val="24"/>
          <w:szCs w:val="24"/>
        </w:rPr>
        <w:t>creating the graphics for an</w:t>
      </w:r>
      <w:r w:rsidRPr="00F03C25">
        <w:rPr>
          <w:rFonts w:ascii="Times New Roman" w:hAnsi="Times New Roman" w:cs="Times New Roman"/>
          <w:sz w:val="24"/>
          <w:szCs w:val="24"/>
        </w:rPr>
        <w:t xml:space="preserve"> attention grabbing convention display, banners and stands, flags, etc. </w:t>
      </w:r>
      <w:r w:rsidR="000A1A61" w:rsidRPr="00F03C25">
        <w:rPr>
          <w:rFonts w:ascii="Times New Roman" w:hAnsi="Times New Roman" w:cs="Times New Roman"/>
          <w:sz w:val="24"/>
          <w:szCs w:val="24"/>
        </w:rPr>
        <w:t xml:space="preserve">  </w:t>
      </w:r>
    </w:p>
    <w:p w14:paraId="0647C32A" w14:textId="77777777" w:rsidR="001043CC" w:rsidRPr="00F03C25" w:rsidRDefault="00344F1C" w:rsidP="00F03C25">
      <w:pPr>
        <w:jc w:val="both"/>
        <w:rPr>
          <w:rFonts w:ascii="Times New Roman" w:hAnsi="Times New Roman" w:cs="Times New Roman"/>
          <w:sz w:val="24"/>
          <w:szCs w:val="24"/>
        </w:rPr>
      </w:pPr>
      <w:r w:rsidRPr="00F03C25">
        <w:rPr>
          <w:rFonts w:ascii="Times New Roman" w:hAnsi="Times New Roman" w:cs="Times New Roman"/>
          <w:sz w:val="24"/>
          <w:szCs w:val="24"/>
        </w:rPr>
        <w:t xml:space="preserve">Chairman Baxley </w:t>
      </w:r>
      <w:r w:rsidR="000A1A61" w:rsidRPr="00F03C25">
        <w:rPr>
          <w:rFonts w:ascii="Times New Roman" w:hAnsi="Times New Roman" w:cs="Times New Roman"/>
          <w:sz w:val="24"/>
          <w:szCs w:val="24"/>
        </w:rPr>
        <w:t xml:space="preserve">reported our first brochure has been printed and is now available. He </w:t>
      </w:r>
      <w:r w:rsidR="001043CC" w:rsidRPr="00F03C25">
        <w:rPr>
          <w:rFonts w:ascii="Times New Roman" w:hAnsi="Times New Roman" w:cs="Times New Roman"/>
          <w:sz w:val="24"/>
          <w:szCs w:val="24"/>
        </w:rPr>
        <w:t xml:space="preserve">asked everyone to let him </w:t>
      </w:r>
      <w:r w:rsidRPr="00F03C25">
        <w:rPr>
          <w:rFonts w:ascii="Times New Roman" w:hAnsi="Times New Roman" w:cs="Times New Roman"/>
          <w:sz w:val="24"/>
          <w:szCs w:val="24"/>
        </w:rPr>
        <w:t xml:space="preserve">know how many copies of </w:t>
      </w:r>
      <w:r w:rsidR="001043CC" w:rsidRPr="00F03C25">
        <w:rPr>
          <w:rFonts w:ascii="Times New Roman" w:hAnsi="Times New Roman" w:cs="Times New Roman"/>
          <w:sz w:val="24"/>
          <w:szCs w:val="24"/>
        </w:rPr>
        <w:t>the brochure that they would like to have for distribution.</w:t>
      </w:r>
      <w:r w:rsidR="000A1A61" w:rsidRPr="00F03C25">
        <w:rPr>
          <w:rFonts w:ascii="Times New Roman" w:hAnsi="Times New Roman" w:cs="Times New Roman"/>
          <w:sz w:val="24"/>
          <w:szCs w:val="24"/>
        </w:rPr>
        <w:t xml:space="preserve"> He thanked Mr. Reuwer, Mr. Baker</w:t>
      </w:r>
      <w:r w:rsidR="00F33047">
        <w:rPr>
          <w:rFonts w:ascii="Times New Roman" w:hAnsi="Times New Roman" w:cs="Times New Roman"/>
          <w:sz w:val="24"/>
          <w:szCs w:val="24"/>
        </w:rPr>
        <w:t>,</w:t>
      </w:r>
      <w:r w:rsidR="000A1A61" w:rsidRPr="00F03C25">
        <w:rPr>
          <w:rFonts w:ascii="Times New Roman" w:hAnsi="Times New Roman" w:cs="Times New Roman"/>
          <w:sz w:val="24"/>
          <w:szCs w:val="24"/>
        </w:rPr>
        <w:t xml:space="preserve"> and Mrs. Cazel for all of their work.</w:t>
      </w:r>
    </w:p>
    <w:p w14:paraId="0A16E758" w14:textId="77777777" w:rsidR="00344F1C" w:rsidRPr="00F03C25" w:rsidRDefault="005C7A73"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 xml:space="preserve">Media Contacts - </w:t>
      </w:r>
      <w:r w:rsidR="001043CC" w:rsidRPr="00F03C25">
        <w:rPr>
          <w:rFonts w:ascii="Times New Roman" w:hAnsi="Times New Roman" w:cs="Times New Roman"/>
          <w:sz w:val="24"/>
          <w:szCs w:val="24"/>
        </w:rPr>
        <w:t>Mrs.</w:t>
      </w:r>
      <w:r w:rsidR="00344F1C" w:rsidRPr="00F03C25">
        <w:rPr>
          <w:rFonts w:ascii="Times New Roman" w:hAnsi="Times New Roman" w:cs="Times New Roman"/>
          <w:sz w:val="24"/>
          <w:szCs w:val="24"/>
        </w:rPr>
        <w:t xml:space="preserve"> Foster</w:t>
      </w:r>
      <w:r w:rsidR="001043CC" w:rsidRPr="00F03C25">
        <w:rPr>
          <w:rFonts w:ascii="Times New Roman" w:hAnsi="Times New Roman" w:cs="Times New Roman"/>
          <w:sz w:val="24"/>
          <w:szCs w:val="24"/>
        </w:rPr>
        <w:t xml:space="preserve"> said this database is </w:t>
      </w:r>
      <w:r w:rsidRPr="00F03C25">
        <w:rPr>
          <w:rFonts w:ascii="Times New Roman" w:hAnsi="Times New Roman" w:cs="Times New Roman"/>
          <w:sz w:val="24"/>
          <w:szCs w:val="24"/>
        </w:rPr>
        <w:t xml:space="preserve">also </w:t>
      </w:r>
      <w:r w:rsidR="001043CC" w:rsidRPr="00F03C25">
        <w:rPr>
          <w:rFonts w:ascii="Times New Roman" w:hAnsi="Times New Roman" w:cs="Times New Roman"/>
          <w:sz w:val="24"/>
          <w:szCs w:val="24"/>
        </w:rPr>
        <w:t>an on going project and asked everyone to</w:t>
      </w:r>
      <w:r w:rsidRPr="00F03C25">
        <w:rPr>
          <w:rFonts w:ascii="Times New Roman" w:hAnsi="Times New Roman" w:cs="Times New Roman"/>
          <w:sz w:val="24"/>
          <w:szCs w:val="24"/>
        </w:rPr>
        <w:t xml:space="preserve"> please</w:t>
      </w:r>
      <w:r w:rsidR="001043CC" w:rsidRPr="00F03C25">
        <w:rPr>
          <w:rFonts w:ascii="Times New Roman" w:hAnsi="Times New Roman" w:cs="Times New Roman"/>
          <w:sz w:val="24"/>
          <w:szCs w:val="24"/>
        </w:rPr>
        <w:t xml:space="preserve"> share any contacts they may have.</w:t>
      </w:r>
    </w:p>
    <w:p w14:paraId="2BB5E094" w14:textId="77777777" w:rsidR="00344F1C" w:rsidRPr="00F03C25" w:rsidRDefault="00344F1C" w:rsidP="00F03C25">
      <w:pPr>
        <w:spacing w:after="0"/>
        <w:jc w:val="both"/>
        <w:rPr>
          <w:rFonts w:ascii="Times New Roman" w:hAnsi="Times New Roman" w:cs="Times New Roman"/>
          <w:sz w:val="24"/>
          <w:szCs w:val="24"/>
        </w:rPr>
      </w:pPr>
    </w:p>
    <w:p w14:paraId="7B755DC9" w14:textId="77777777" w:rsidR="00344F1C"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Budget and Finance Committee</w:t>
      </w:r>
      <w:r w:rsidR="00F02FF7" w:rsidRPr="00F03C25">
        <w:rPr>
          <w:rFonts w:ascii="Times New Roman" w:hAnsi="Times New Roman" w:cs="Times New Roman"/>
          <w:sz w:val="24"/>
          <w:szCs w:val="24"/>
        </w:rPr>
        <w:t xml:space="preserve"> Report - Chairman Baxley reported</w:t>
      </w:r>
      <w:r w:rsidR="00B53D81" w:rsidRPr="00F03C25">
        <w:rPr>
          <w:rFonts w:ascii="Times New Roman" w:hAnsi="Times New Roman" w:cs="Times New Roman"/>
          <w:sz w:val="24"/>
          <w:szCs w:val="24"/>
        </w:rPr>
        <w:t xml:space="preserve"> that</w:t>
      </w:r>
      <w:r w:rsidR="00EE65A7" w:rsidRPr="00F03C25">
        <w:rPr>
          <w:rFonts w:ascii="Times New Roman" w:hAnsi="Times New Roman" w:cs="Times New Roman"/>
          <w:sz w:val="24"/>
          <w:szCs w:val="24"/>
        </w:rPr>
        <w:t xml:space="preserve"> our current request of $1.46 million</w:t>
      </w:r>
      <w:r w:rsidR="00B53D81" w:rsidRPr="00F03C25">
        <w:rPr>
          <w:rFonts w:ascii="Times New Roman" w:hAnsi="Times New Roman" w:cs="Times New Roman"/>
          <w:sz w:val="24"/>
          <w:szCs w:val="24"/>
        </w:rPr>
        <w:t xml:space="preserve"> is in the Senate version of the budget. The House version has no funding for the Commission, however, the House is currently working within the same funding of </w:t>
      </w:r>
      <w:r w:rsidR="00182803" w:rsidRPr="00F03C25">
        <w:rPr>
          <w:rFonts w:ascii="Times New Roman" w:hAnsi="Times New Roman" w:cs="Times New Roman"/>
          <w:sz w:val="24"/>
          <w:szCs w:val="24"/>
        </w:rPr>
        <w:t>the 2020-21</w:t>
      </w:r>
      <w:r w:rsidR="00B53D81" w:rsidRPr="00F03C25">
        <w:rPr>
          <w:rFonts w:ascii="Times New Roman" w:hAnsi="Times New Roman" w:cs="Times New Roman"/>
          <w:sz w:val="24"/>
          <w:szCs w:val="24"/>
        </w:rPr>
        <w:t xml:space="preserve"> budget which did not </w:t>
      </w:r>
      <w:r w:rsidR="00F374DE" w:rsidRPr="00F03C25">
        <w:rPr>
          <w:rFonts w:ascii="Times New Roman" w:hAnsi="Times New Roman" w:cs="Times New Roman"/>
          <w:sz w:val="24"/>
          <w:szCs w:val="24"/>
        </w:rPr>
        <w:t>include the Commission. W</w:t>
      </w:r>
      <w:r w:rsidR="00182803" w:rsidRPr="00F03C25">
        <w:rPr>
          <w:rFonts w:ascii="Times New Roman" w:hAnsi="Times New Roman" w:cs="Times New Roman"/>
          <w:sz w:val="24"/>
          <w:szCs w:val="24"/>
        </w:rPr>
        <w:t xml:space="preserve">hen more current economic indicators are available, </w:t>
      </w:r>
      <w:r w:rsidR="00EC60DE" w:rsidRPr="00F03C25">
        <w:rPr>
          <w:rFonts w:ascii="Times New Roman" w:hAnsi="Times New Roman" w:cs="Times New Roman"/>
          <w:sz w:val="24"/>
          <w:szCs w:val="24"/>
        </w:rPr>
        <w:t>which</w:t>
      </w:r>
      <w:r w:rsidR="00182803" w:rsidRPr="00F03C25">
        <w:rPr>
          <w:rFonts w:ascii="Times New Roman" w:hAnsi="Times New Roman" w:cs="Times New Roman"/>
          <w:sz w:val="24"/>
          <w:szCs w:val="24"/>
        </w:rPr>
        <w:t xml:space="preserve"> are</w:t>
      </w:r>
      <w:r w:rsidR="00EC60DE" w:rsidRPr="00F03C25">
        <w:rPr>
          <w:rFonts w:ascii="Times New Roman" w:hAnsi="Times New Roman" w:cs="Times New Roman"/>
          <w:sz w:val="24"/>
          <w:szCs w:val="24"/>
        </w:rPr>
        <w:t xml:space="preserve"> expected to be positive</w:t>
      </w:r>
      <w:r w:rsidR="00182803" w:rsidRPr="00F03C25">
        <w:rPr>
          <w:rFonts w:ascii="Times New Roman" w:hAnsi="Times New Roman" w:cs="Times New Roman"/>
          <w:sz w:val="24"/>
          <w:szCs w:val="24"/>
        </w:rPr>
        <w:t>, the House will revise their budget plan for 2021-22</w:t>
      </w:r>
      <w:r w:rsidR="00EC60DE" w:rsidRPr="00F03C25">
        <w:rPr>
          <w:rFonts w:ascii="Times New Roman" w:hAnsi="Times New Roman" w:cs="Times New Roman"/>
          <w:sz w:val="24"/>
          <w:szCs w:val="24"/>
        </w:rPr>
        <w:t xml:space="preserve">.  Chairman Baxley and Mr. Davies have given short presentations to </w:t>
      </w:r>
      <w:r w:rsidR="00EE65A7" w:rsidRPr="00F03C25">
        <w:rPr>
          <w:rFonts w:ascii="Times New Roman" w:hAnsi="Times New Roman" w:cs="Times New Roman"/>
          <w:sz w:val="24"/>
          <w:szCs w:val="24"/>
        </w:rPr>
        <w:t xml:space="preserve">SC House Ways and Means </w:t>
      </w:r>
      <w:r w:rsidR="00EC60DE" w:rsidRPr="00F03C25">
        <w:rPr>
          <w:rFonts w:ascii="Times New Roman" w:hAnsi="Times New Roman" w:cs="Times New Roman"/>
          <w:sz w:val="24"/>
          <w:szCs w:val="24"/>
        </w:rPr>
        <w:t>subcommittee (virtual) and</w:t>
      </w:r>
      <w:r w:rsidR="00EE65A7" w:rsidRPr="00F03C25">
        <w:rPr>
          <w:rFonts w:ascii="Times New Roman" w:hAnsi="Times New Roman" w:cs="Times New Roman"/>
          <w:sz w:val="24"/>
          <w:szCs w:val="24"/>
        </w:rPr>
        <w:t xml:space="preserve"> SC</w:t>
      </w:r>
      <w:r w:rsidR="00EC60DE" w:rsidRPr="00F03C25">
        <w:rPr>
          <w:rFonts w:ascii="Times New Roman" w:hAnsi="Times New Roman" w:cs="Times New Roman"/>
          <w:sz w:val="24"/>
          <w:szCs w:val="24"/>
        </w:rPr>
        <w:t xml:space="preserve"> </w:t>
      </w:r>
      <w:r w:rsidR="00EE65A7" w:rsidRPr="00F03C25">
        <w:rPr>
          <w:rFonts w:ascii="Times New Roman" w:hAnsi="Times New Roman" w:cs="Times New Roman"/>
          <w:sz w:val="24"/>
          <w:szCs w:val="24"/>
        </w:rPr>
        <w:t>Senate Finance</w:t>
      </w:r>
      <w:r w:rsidR="00EC60DE" w:rsidRPr="00F03C25">
        <w:rPr>
          <w:rFonts w:ascii="Times New Roman" w:hAnsi="Times New Roman" w:cs="Times New Roman"/>
          <w:sz w:val="24"/>
          <w:szCs w:val="24"/>
        </w:rPr>
        <w:t xml:space="preserve"> (in person)</w:t>
      </w:r>
      <w:r w:rsidR="00EE65A7" w:rsidRPr="00F03C25">
        <w:rPr>
          <w:rFonts w:ascii="Times New Roman" w:hAnsi="Times New Roman" w:cs="Times New Roman"/>
          <w:sz w:val="24"/>
          <w:szCs w:val="24"/>
        </w:rPr>
        <w:t>.  Chairman Baxley asked the group to p</w:t>
      </w:r>
      <w:r w:rsidR="00F374DE" w:rsidRPr="00F03C25">
        <w:rPr>
          <w:rFonts w:ascii="Times New Roman" w:hAnsi="Times New Roman" w:cs="Times New Roman"/>
          <w:sz w:val="24"/>
          <w:szCs w:val="24"/>
        </w:rPr>
        <w:t>lease talk with their</w:t>
      </w:r>
      <w:r w:rsidRPr="00F03C25">
        <w:rPr>
          <w:rFonts w:ascii="Times New Roman" w:hAnsi="Times New Roman" w:cs="Times New Roman"/>
          <w:sz w:val="24"/>
          <w:szCs w:val="24"/>
        </w:rPr>
        <w:t xml:space="preserve"> Senators and Representatives and ask them to support funding the Commission at $1.46 million, as requested.</w:t>
      </w:r>
      <w:r w:rsidR="00EE65A7" w:rsidRPr="00F03C25">
        <w:rPr>
          <w:rFonts w:ascii="Times New Roman" w:hAnsi="Times New Roman" w:cs="Times New Roman"/>
          <w:sz w:val="24"/>
          <w:szCs w:val="24"/>
        </w:rPr>
        <w:t xml:space="preserve"> Commissioner Funderburk reiterated that personal contact is the best method to gain support. Chairman Baxley noted that the legislators he spoke with seemed ge</w:t>
      </w:r>
      <w:r w:rsidR="00F374DE" w:rsidRPr="00F03C25">
        <w:rPr>
          <w:rFonts w:ascii="Times New Roman" w:hAnsi="Times New Roman" w:cs="Times New Roman"/>
          <w:sz w:val="24"/>
          <w:szCs w:val="24"/>
        </w:rPr>
        <w:t>nuinely interested in the work o</w:t>
      </w:r>
      <w:r w:rsidR="00EE65A7" w:rsidRPr="00F03C25">
        <w:rPr>
          <w:rFonts w:ascii="Times New Roman" w:hAnsi="Times New Roman" w:cs="Times New Roman"/>
          <w:sz w:val="24"/>
          <w:szCs w:val="24"/>
        </w:rPr>
        <w:t>f the SC 250</w:t>
      </w:r>
      <w:r w:rsidR="00EE65A7" w:rsidRPr="00F03C25">
        <w:rPr>
          <w:rFonts w:ascii="Times New Roman" w:hAnsi="Times New Roman" w:cs="Times New Roman"/>
          <w:sz w:val="24"/>
          <w:szCs w:val="24"/>
          <w:vertAlign w:val="superscript"/>
        </w:rPr>
        <w:t>th</w:t>
      </w:r>
      <w:r w:rsidR="0096126E" w:rsidRPr="00F03C25">
        <w:rPr>
          <w:rFonts w:ascii="Times New Roman" w:hAnsi="Times New Roman" w:cs="Times New Roman"/>
          <w:sz w:val="24"/>
          <w:szCs w:val="24"/>
        </w:rPr>
        <w:t xml:space="preserve"> Commission. He</w:t>
      </w:r>
      <w:r w:rsidR="00EE65A7" w:rsidRPr="00F03C25">
        <w:rPr>
          <w:rFonts w:ascii="Times New Roman" w:hAnsi="Times New Roman" w:cs="Times New Roman"/>
          <w:sz w:val="24"/>
          <w:szCs w:val="24"/>
        </w:rPr>
        <w:t xml:space="preserve"> thanked Commissioner Parrish </w:t>
      </w:r>
      <w:r w:rsidR="0096126E" w:rsidRPr="00F03C25">
        <w:rPr>
          <w:rFonts w:ascii="Times New Roman" w:hAnsi="Times New Roman" w:cs="Times New Roman"/>
          <w:sz w:val="24"/>
          <w:szCs w:val="24"/>
        </w:rPr>
        <w:t xml:space="preserve">and Dr. Emerson </w:t>
      </w:r>
      <w:r w:rsidR="00EE65A7" w:rsidRPr="00F03C25">
        <w:rPr>
          <w:rFonts w:ascii="Times New Roman" w:hAnsi="Times New Roman" w:cs="Times New Roman"/>
          <w:sz w:val="24"/>
          <w:szCs w:val="24"/>
        </w:rPr>
        <w:t>for “paving the way” for the Commission budget request presentations.</w:t>
      </w:r>
    </w:p>
    <w:p w14:paraId="609BE7EC" w14:textId="77777777" w:rsidR="00F02FF7" w:rsidRPr="00F03C25" w:rsidRDefault="00F02FF7" w:rsidP="00F03C25">
      <w:pPr>
        <w:spacing w:after="0"/>
        <w:jc w:val="both"/>
        <w:rPr>
          <w:rFonts w:ascii="Times New Roman" w:hAnsi="Times New Roman" w:cs="Times New Roman"/>
          <w:sz w:val="24"/>
          <w:szCs w:val="24"/>
        </w:rPr>
      </w:pPr>
    </w:p>
    <w:p w14:paraId="581D24F8" w14:textId="77777777" w:rsidR="00F02FF7"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 xml:space="preserve">Education Committee – Committee Chair Floyd Nicholson - </w:t>
      </w:r>
      <w:r w:rsidR="00761182" w:rsidRPr="00F03C25">
        <w:rPr>
          <w:rFonts w:ascii="Times New Roman" w:hAnsi="Times New Roman" w:cs="Times New Roman"/>
          <w:sz w:val="24"/>
          <w:szCs w:val="24"/>
        </w:rPr>
        <w:t>This report is deferred to a later date.</w:t>
      </w:r>
      <w:r w:rsidR="009414DA" w:rsidRPr="00F03C25">
        <w:rPr>
          <w:rFonts w:ascii="Times New Roman" w:hAnsi="Times New Roman" w:cs="Times New Roman"/>
          <w:sz w:val="24"/>
          <w:szCs w:val="24"/>
        </w:rPr>
        <w:t xml:space="preserve">  Chairman Baxley said he would speak with Senator Nicholson to confirm h</w:t>
      </w:r>
      <w:r w:rsidR="00F374DE" w:rsidRPr="00F03C25">
        <w:rPr>
          <w:rFonts w:ascii="Times New Roman" w:hAnsi="Times New Roman" w:cs="Times New Roman"/>
          <w:sz w:val="24"/>
          <w:szCs w:val="24"/>
        </w:rPr>
        <w:t>is availability to continue to serve</w:t>
      </w:r>
      <w:r w:rsidR="009414DA" w:rsidRPr="00F03C25">
        <w:rPr>
          <w:rFonts w:ascii="Times New Roman" w:hAnsi="Times New Roman" w:cs="Times New Roman"/>
          <w:sz w:val="24"/>
          <w:szCs w:val="24"/>
        </w:rPr>
        <w:t xml:space="preserve"> as our Education Committee Chair.  Commissioner Harriot volunteered to be the</w:t>
      </w:r>
      <w:r w:rsidR="0096126E" w:rsidRPr="00F03C25">
        <w:rPr>
          <w:rFonts w:ascii="Times New Roman" w:hAnsi="Times New Roman" w:cs="Times New Roman"/>
          <w:sz w:val="24"/>
          <w:szCs w:val="24"/>
        </w:rPr>
        <w:t xml:space="preserve"> Co-</w:t>
      </w:r>
      <w:r w:rsidR="009414DA" w:rsidRPr="00F03C25">
        <w:rPr>
          <w:rFonts w:ascii="Times New Roman" w:hAnsi="Times New Roman" w:cs="Times New Roman"/>
          <w:sz w:val="24"/>
          <w:szCs w:val="24"/>
        </w:rPr>
        <w:t xml:space="preserve">Committee Chair, if Dr. Barley would work with her, as a replacement if needed.  The SC African American Heritage Commission </w:t>
      </w:r>
      <w:r w:rsidR="00F374DE" w:rsidRPr="00F03C25">
        <w:rPr>
          <w:rFonts w:ascii="Times New Roman" w:hAnsi="Times New Roman" w:cs="Times New Roman"/>
          <w:sz w:val="24"/>
          <w:szCs w:val="24"/>
        </w:rPr>
        <w:t>is</w:t>
      </w:r>
      <w:r w:rsidR="009414DA" w:rsidRPr="00F03C25">
        <w:rPr>
          <w:rFonts w:ascii="Times New Roman" w:hAnsi="Times New Roman" w:cs="Times New Roman"/>
          <w:sz w:val="24"/>
          <w:szCs w:val="24"/>
        </w:rPr>
        <w:t xml:space="preserve"> experience</w:t>
      </w:r>
      <w:r w:rsidR="00F374DE" w:rsidRPr="00F03C25">
        <w:rPr>
          <w:rFonts w:ascii="Times New Roman" w:hAnsi="Times New Roman" w:cs="Times New Roman"/>
          <w:sz w:val="24"/>
          <w:szCs w:val="24"/>
        </w:rPr>
        <w:t>d in</w:t>
      </w:r>
      <w:r w:rsidR="009414DA" w:rsidRPr="00F03C25">
        <w:rPr>
          <w:rFonts w:ascii="Times New Roman" w:hAnsi="Times New Roman" w:cs="Times New Roman"/>
          <w:sz w:val="24"/>
          <w:szCs w:val="24"/>
        </w:rPr>
        <w:t xml:space="preserve"> working with the SC Department of Education and in providing educational support for teachers.</w:t>
      </w:r>
    </w:p>
    <w:p w14:paraId="71202EEF" w14:textId="77777777" w:rsidR="00F02FF7" w:rsidRPr="00F03C25" w:rsidRDefault="00F02FF7" w:rsidP="00F03C25">
      <w:pPr>
        <w:spacing w:after="0"/>
        <w:jc w:val="both"/>
        <w:rPr>
          <w:rFonts w:ascii="Times New Roman" w:hAnsi="Times New Roman" w:cs="Times New Roman"/>
          <w:sz w:val="24"/>
          <w:szCs w:val="24"/>
        </w:rPr>
      </w:pPr>
    </w:p>
    <w:p w14:paraId="7AB575CA" w14:textId="77777777" w:rsidR="00344F1C"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Revolutionary Era Museum Boards of the local area project –</w:t>
      </w:r>
      <w:r w:rsidR="00431AA1" w:rsidRPr="00F03C25">
        <w:rPr>
          <w:rFonts w:ascii="Times New Roman" w:hAnsi="Times New Roman" w:cs="Times New Roman"/>
          <w:sz w:val="24"/>
          <w:szCs w:val="24"/>
        </w:rPr>
        <w:t xml:space="preserve"> Commissio</w:t>
      </w:r>
      <w:r w:rsidR="009414DA" w:rsidRPr="00F03C25">
        <w:rPr>
          <w:rFonts w:ascii="Times New Roman" w:hAnsi="Times New Roman" w:cs="Times New Roman"/>
          <w:sz w:val="24"/>
          <w:szCs w:val="24"/>
        </w:rPr>
        <w:t>ner</w:t>
      </w:r>
      <w:r w:rsidRPr="00F03C25">
        <w:rPr>
          <w:rFonts w:ascii="Times New Roman" w:hAnsi="Times New Roman" w:cs="Times New Roman"/>
          <w:sz w:val="24"/>
          <w:szCs w:val="24"/>
        </w:rPr>
        <w:t xml:space="preserve"> Bill Davies, with project manag</w:t>
      </w:r>
      <w:r w:rsidR="00431AA1" w:rsidRPr="00F03C25">
        <w:rPr>
          <w:rFonts w:ascii="Times New Roman" w:hAnsi="Times New Roman" w:cs="Times New Roman"/>
          <w:sz w:val="24"/>
          <w:szCs w:val="24"/>
        </w:rPr>
        <w:t>ers Ivan Bennett and Joe Riddle, continue their work to develop SC “gateway” exhibits on the American Revolutions 250</w:t>
      </w:r>
      <w:r w:rsidR="00431AA1" w:rsidRPr="00F03C25">
        <w:rPr>
          <w:rFonts w:ascii="Times New Roman" w:hAnsi="Times New Roman" w:cs="Times New Roman"/>
          <w:sz w:val="24"/>
          <w:szCs w:val="24"/>
          <w:vertAlign w:val="superscript"/>
        </w:rPr>
        <w:t>th</w:t>
      </w:r>
      <w:r w:rsidR="00431AA1" w:rsidRPr="00F03C25">
        <w:rPr>
          <w:rFonts w:ascii="Times New Roman" w:hAnsi="Times New Roman" w:cs="Times New Roman"/>
          <w:sz w:val="24"/>
          <w:szCs w:val="24"/>
        </w:rPr>
        <w:t xml:space="preserve">.  He hopes for an in person meeting in June. They continue to work out the details for </w:t>
      </w:r>
      <w:r w:rsidR="00041E4A" w:rsidRPr="00F03C25">
        <w:rPr>
          <w:rFonts w:ascii="Times New Roman" w:hAnsi="Times New Roman" w:cs="Times New Roman"/>
          <w:sz w:val="24"/>
          <w:szCs w:val="24"/>
        </w:rPr>
        <w:t xml:space="preserve">our first exhibit, a </w:t>
      </w:r>
      <w:r w:rsidR="00431AA1" w:rsidRPr="00F03C25">
        <w:rPr>
          <w:rFonts w:ascii="Times New Roman" w:hAnsi="Times New Roman" w:cs="Times New Roman"/>
          <w:sz w:val="24"/>
          <w:szCs w:val="24"/>
        </w:rPr>
        <w:t>local Revolutionary Era history museum</w:t>
      </w:r>
      <w:r w:rsidR="00F374DE" w:rsidRPr="00F03C25">
        <w:rPr>
          <w:rFonts w:ascii="Times New Roman" w:hAnsi="Times New Roman" w:cs="Times New Roman"/>
          <w:sz w:val="24"/>
          <w:szCs w:val="24"/>
        </w:rPr>
        <w:t xml:space="preserve"> graphics demonstration project w</w:t>
      </w:r>
      <w:r w:rsidR="00431AA1" w:rsidRPr="00F03C25">
        <w:rPr>
          <w:rFonts w:ascii="Times New Roman" w:hAnsi="Times New Roman" w:cs="Times New Roman"/>
          <w:sz w:val="24"/>
          <w:szCs w:val="24"/>
        </w:rPr>
        <w:t xml:space="preserve">ith </w:t>
      </w:r>
      <w:r w:rsidRPr="00F03C25">
        <w:rPr>
          <w:rFonts w:ascii="Times New Roman" w:hAnsi="Times New Roman" w:cs="Times New Roman"/>
          <w:sz w:val="24"/>
          <w:szCs w:val="24"/>
        </w:rPr>
        <w:t>Morris Center for Lowcountry</w:t>
      </w:r>
      <w:r w:rsidR="00F374DE" w:rsidRPr="00F03C25">
        <w:rPr>
          <w:rFonts w:ascii="Times New Roman" w:hAnsi="Times New Roman" w:cs="Times New Roman"/>
          <w:sz w:val="24"/>
          <w:szCs w:val="24"/>
        </w:rPr>
        <w:t xml:space="preserve"> Heritage in Ridgeland.</w:t>
      </w:r>
      <w:r w:rsidR="00431AA1" w:rsidRPr="00F03C25">
        <w:rPr>
          <w:rFonts w:ascii="Times New Roman" w:hAnsi="Times New Roman" w:cs="Times New Roman"/>
          <w:sz w:val="24"/>
          <w:szCs w:val="24"/>
        </w:rPr>
        <w:t xml:space="preserve"> It will be the first </w:t>
      </w:r>
      <w:r w:rsidR="00431AA1" w:rsidRPr="00F03C25">
        <w:rPr>
          <w:rFonts w:ascii="Times New Roman" w:hAnsi="Times New Roman" w:cs="Times New Roman"/>
          <w:sz w:val="24"/>
          <w:szCs w:val="24"/>
        </w:rPr>
        <w:lastRenderedPageBreak/>
        <w:t>of our gateway demonstration exhibits. Currently they are comparing</w:t>
      </w:r>
      <w:r w:rsidRPr="00F03C25">
        <w:rPr>
          <w:rFonts w:ascii="Times New Roman" w:hAnsi="Times New Roman" w:cs="Times New Roman"/>
          <w:sz w:val="24"/>
          <w:szCs w:val="24"/>
        </w:rPr>
        <w:t xml:space="preserve"> electronic presentat</w:t>
      </w:r>
      <w:r w:rsidR="00431AA1" w:rsidRPr="00F03C25">
        <w:rPr>
          <w:rFonts w:ascii="Times New Roman" w:hAnsi="Times New Roman" w:cs="Times New Roman"/>
          <w:sz w:val="24"/>
          <w:szCs w:val="24"/>
        </w:rPr>
        <w:t>ion (TV monitor) vs sign boards as the information delivery method.</w:t>
      </w:r>
    </w:p>
    <w:p w14:paraId="1E74C709" w14:textId="77777777" w:rsidR="00F02FF7" w:rsidRPr="00F03C25" w:rsidRDefault="00F02FF7" w:rsidP="00F03C25">
      <w:pPr>
        <w:spacing w:after="0"/>
        <w:jc w:val="both"/>
        <w:rPr>
          <w:rFonts w:ascii="Times New Roman" w:hAnsi="Times New Roman" w:cs="Times New Roman"/>
          <w:sz w:val="24"/>
          <w:szCs w:val="24"/>
        </w:rPr>
      </w:pPr>
    </w:p>
    <w:p w14:paraId="01047978" w14:textId="77777777" w:rsidR="00344F1C"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 xml:space="preserve">Partnerships Committee – Emily </w:t>
      </w:r>
      <w:proofErr w:type="spellStart"/>
      <w:r w:rsidRPr="00F03C25">
        <w:rPr>
          <w:rFonts w:ascii="Times New Roman" w:hAnsi="Times New Roman" w:cs="Times New Roman"/>
          <w:sz w:val="24"/>
          <w:szCs w:val="24"/>
        </w:rPr>
        <w:t>deQuincy</w:t>
      </w:r>
      <w:proofErr w:type="spellEnd"/>
      <w:r w:rsidRPr="00F03C25">
        <w:rPr>
          <w:rFonts w:ascii="Times New Roman" w:hAnsi="Times New Roman" w:cs="Times New Roman"/>
          <w:sz w:val="24"/>
          <w:szCs w:val="24"/>
        </w:rPr>
        <w:t>-Newman, Chair</w:t>
      </w:r>
      <w:r w:rsidR="00431AA1" w:rsidRPr="00F03C25">
        <w:rPr>
          <w:rFonts w:ascii="Times New Roman" w:hAnsi="Times New Roman" w:cs="Times New Roman"/>
          <w:sz w:val="24"/>
          <w:szCs w:val="24"/>
        </w:rPr>
        <w:t>. This report was deferred to a later date.</w:t>
      </w:r>
    </w:p>
    <w:p w14:paraId="23B491DD" w14:textId="77777777" w:rsidR="00F02FF7" w:rsidRPr="00F03C25" w:rsidRDefault="00F02FF7" w:rsidP="00F03C25">
      <w:pPr>
        <w:spacing w:after="0"/>
        <w:jc w:val="both"/>
        <w:rPr>
          <w:rFonts w:ascii="Times New Roman" w:hAnsi="Times New Roman" w:cs="Times New Roman"/>
          <w:sz w:val="24"/>
          <w:szCs w:val="24"/>
        </w:rPr>
      </w:pPr>
    </w:p>
    <w:p w14:paraId="614C97A3" w14:textId="77777777" w:rsidR="00F02FF7" w:rsidRPr="00F03C25" w:rsidRDefault="00431AA1"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As noted in the past the Partnerships Committee is working to establish:</w:t>
      </w:r>
    </w:p>
    <w:p w14:paraId="52623114" w14:textId="77777777" w:rsidR="00344F1C" w:rsidRPr="00F03C25" w:rsidRDefault="00344F1C" w:rsidP="00F03C25">
      <w:pPr>
        <w:spacing w:after="0"/>
        <w:ind w:firstLine="720"/>
        <w:jc w:val="both"/>
        <w:rPr>
          <w:rFonts w:ascii="Times New Roman" w:hAnsi="Times New Roman" w:cs="Times New Roman"/>
          <w:sz w:val="24"/>
          <w:szCs w:val="24"/>
        </w:rPr>
      </w:pPr>
      <w:r w:rsidRPr="00F03C25">
        <w:rPr>
          <w:rFonts w:ascii="Times New Roman" w:hAnsi="Times New Roman" w:cs="Times New Roman"/>
          <w:sz w:val="24"/>
          <w:szCs w:val="24"/>
        </w:rPr>
        <w:t>“Committee of 99” – recruiting, establishing, and fostering enduring mutual relationships with our partners and allies, individuals, and with non-governmental and governmental organizations.</w:t>
      </w:r>
    </w:p>
    <w:p w14:paraId="1C019ADE" w14:textId="77777777" w:rsidR="00344F1C" w:rsidRPr="00F03C25" w:rsidRDefault="00344F1C" w:rsidP="00F03C25">
      <w:pPr>
        <w:spacing w:after="0"/>
        <w:ind w:firstLine="720"/>
        <w:jc w:val="both"/>
        <w:rPr>
          <w:rFonts w:ascii="Times New Roman" w:hAnsi="Times New Roman" w:cs="Times New Roman"/>
          <w:sz w:val="24"/>
          <w:szCs w:val="24"/>
        </w:rPr>
      </w:pPr>
      <w:r w:rsidRPr="00F03C25">
        <w:rPr>
          <w:rFonts w:ascii="Times New Roman" w:hAnsi="Times New Roman" w:cs="Times New Roman"/>
          <w:sz w:val="24"/>
          <w:szCs w:val="24"/>
        </w:rPr>
        <w:t>Darlington County – Bill Segars, chairman of the Darlington County Historical Commission and Brian Gandy, its Executive Director, have agreed in principal to recommend to their board to become our first County + SC 250th Anniversary partner.</w:t>
      </w:r>
    </w:p>
    <w:p w14:paraId="049EFEE2" w14:textId="77777777" w:rsidR="00431AA1" w:rsidRPr="00F03C25" w:rsidRDefault="00344F1C" w:rsidP="00F03C25">
      <w:pPr>
        <w:spacing w:after="0"/>
        <w:ind w:firstLine="720"/>
        <w:jc w:val="both"/>
        <w:rPr>
          <w:rFonts w:ascii="Times New Roman" w:hAnsi="Times New Roman" w:cs="Times New Roman"/>
          <w:sz w:val="24"/>
          <w:szCs w:val="24"/>
        </w:rPr>
      </w:pPr>
      <w:r w:rsidRPr="00F03C25">
        <w:rPr>
          <w:rFonts w:ascii="Times New Roman" w:hAnsi="Times New Roman" w:cs="Times New Roman"/>
          <w:sz w:val="24"/>
          <w:szCs w:val="24"/>
        </w:rPr>
        <w:t xml:space="preserve">City of Travelers Rest, SC – Mayor Brandy Amidon has agreed to recommend that her City </w:t>
      </w:r>
      <w:r w:rsidR="00431AA1" w:rsidRPr="00F03C25">
        <w:rPr>
          <w:rFonts w:ascii="Times New Roman" w:hAnsi="Times New Roman" w:cs="Times New Roman"/>
          <w:sz w:val="24"/>
          <w:szCs w:val="24"/>
        </w:rPr>
        <w:t xml:space="preserve">become the </w:t>
      </w:r>
      <w:r w:rsidRPr="00F03C25">
        <w:rPr>
          <w:rFonts w:ascii="Times New Roman" w:hAnsi="Times New Roman" w:cs="Times New Roman"/>
          <w:sz w:val="24"/>
          <w:szCs w:val="24"/>
        </w:rPr>
        <w:t>SC 250th Commission’s first municipal partner.</w:t>
      </w:r>
    </w:p>
    <w:p w14:paraId="62A4DB79" w14:textId="77777777" w:rsidR="00344F1C" w:rsidRPr="00F03C25" w:rsidRDefault="00344F1C" w:rsidP="00F03C25">
      <w:pPr>
        <w:spacing w:after="0"/>
        <w:ind w:firstLine="720"/>
        <w:jc w:val="both"/>
        <w:rPr>
          <w:rFonts w:ascii="Times New Roman" w:hAnsi="Times New Roman" w:cs="Times New Roman"/>
          <w:sz w:val="24"/>
          <w:szCs w:val="24"/>
        </w:rPr>
      </w:pPr>
      <w:r w:rsidRPr="00F03C25">
        <w:rPr>
          <w:rFonts w:ascii="Times New Roman" w:hAnsi="Times New Roman" w:cs="Times New Roman"/>
          <w:sz w:val="24"/>
          <w:szCs w:val="24"/>
        </w:rPr>
        <w:t xml:space="preserve">Pickens County Resolution - Commissioner Collins asked the Andrew Pickens Sons of the American Revolution chapter to request state PARD funding to restore Gen. Andrew Pickens’ gravesite at the Old Stone Church graveyard in Clemson. </w:t>
      </w:r>
      <w:r w:rsidR="00F374DE" w:rsidRPr="00F03C25">
        <w:rPr>
          <w:rFonts w:ascii="Times New Roman" w:hAnsi="Times New Roman" w:cs="Times New Roman"/>
          <w:sz w:val="24"/>
          <w:szCs w:val="24"/>
        </w:rPr>
        <w:t xml:space="preserve">Rep. Collins said by email </w:t>
      </w:r>
      <w:r w:rsidRPr="00F03C25">
        <w:rPr>
          <w:rFonts w:ascii="Times New Roman" w:hAnsi="Times New Roman" w:cs="Times New Roman"/>
          <w:sz w:val="24"/>
          <w:szCs w:val="24"/>
        </w:rPr>
        <w:t>“I hope the state delegation approves the project in July as the first job for our Committee of 99. I’m hoping it is an easy first win for the Committee and motivates them to do more.”</w:t>
      </w:r>
    </w:p>
    <w:p w14:paraId="698493B6" w14:textId="77777777" w:rsidR="00344F1C" w:rsidRPr="00F03C25" w:rsidRDefault="00344F1C" w:rsidP="00F03C25">
      <w:pPr>
        <w:spacing w:after="0"/>
        <w:jc w:val="both"/>
        <w:rPr>
          <w:rFonts w:ascii="Times New Roman" w:hAnsi="Times New Roman" w:cs="Times New Roman"/>
          <w:sz w:val="24"/>
          <w:szCs w:val="24"/>
        </w:rPr>
      </w:pPr>
    </w:p>
    <w:p w14:paraId="1E239665" w14:textId="77777777" w:rsidR="00344F1C"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Performance Evaluation (Metrics) – Commissioner Laurie Slade Fu</w:t>
      </w:r>
      <w:r w:rsidR="00F374DE" w:rsidRPr="00F03C25">
        <w:rPr>
          <w:rFonts w:ascii="Times New Roman" w:hAnsi="Times New Roman" w:cs="Times New Roman"/>
          <w:sz w:val="24"/>
          <w:szCs w:val="24"/>
        </w:rPr>
        <w:t>nderburk -</w:t>
      </w:r>
      <w:r w:rsidRPr="00F03C25">
        <w:rPr>
          <w:rFonts w:ascii="Times New Roman" w:hAnsi="Times New Roman" w:cs="Times New Roman"/>
          <w:sz w:val="24"/>
          <w:szCs w:val="24"/>
        </w:rPr>
        <w:t xml:space="preserve"> </w:t>
      </w:r>
      <w:r w:rsidR="00204420" w:rsidRPr="00F03C25">
        <w:rPr>
          <w:rFonts w:ascii="Times New Roman" w:hAnsi="Times New Roman" w:cs="Times New Roman"/>
          <w:sz w:val="24"/>
          <w:szCs w:val="24"/>
        </w:rPr>
        <w:t>This report is deferred to a later date.</w:t>
      </w:r>
      <w:r w:rsidR="00834830" w:rsidRPr="00F03C25">
        <w:rPr>
          <w:rFonts w:ascii="Times New Roman" w:hAnsi="Times New Roman" w:cs="Times New Roman"/>
          <w:sz w:val="24"/>
          <w:szCs w:val="24"/>
        </w:rPr>
        <w:t xml:space="preserve">   V</w:t>
      </w:r>
      <w:r w:rsidRPr="00F03C25">
        <w:rPr>
          <w:rFonts w:ascii="Times New Roman" w:hAnsi="Times New Roman" w:cs="Times New Roman"/>
          <w:sz w:val="24"/>
          <w:szCs w:val="24"/>
        </w:rPr>
        <w:t xml:space="preserve">olunteers </w:t>
      </w:r>
      <w:r w:rsidR="00834830" w:rsidRPr="00F03C25">
        <w:rPr>
          <w:rFonts w:ascii="Times New Roman" w:hAnsi="Times New Roman" w:cs="Times New Roman"/>
          <w:sz w:val="24"/>
          <w:szCs w:val="24"/>
        </w:rPr>
        <w:t xml:space="preserve">are still needed </w:t>
      </w:r>
      <w:r w:rsidRPr="00F03C25">
        <w:rPr>
          <w:rFonts w:ascii="Times New Roman" w:hAnsi="Times New Roman" w:cs="Times New Roman"/>
          <w:sz w:val="24"/>
          <w:szCs w:val="24"/>
        </w:rPr>
        <w:t xml:space="preserve">to serve on this Committee. </w:t>
      </w:r>
      <w:r w:rsidR="00834830" w:rsidRPr="00F03C25">
        <w:rPr>
          <w:rFonts w:ascii="Times New Roman" w:hAnsi="Times New Roman" w:cs="Times New Roman"/>
          <w:sz w:val="24"/>
          <w:szCs w:val="24"/>
        </w:rPr>
        <w:t xml:space="preserve">Currently there is only 1 volunteer, </w:t>
      </w:r>
      <w:r w:rsidRPr="00F03C25">
        <w:rPr>
          <w:rFonts w:ascii="Times New Roman" w:hAnsi="Times New Roman" w:cs="Times New Roman"/>
          <w:sz w:val="24"/>
          <w:szCs w:val="24"/>
        </w:rPr>
        <w:t>Justin Lovelace.</w:t>
      </w:r>
      <w:r w:rsidR="00042E84" w:rsidRPr="00F03C25">
        <w:rPr>
          <w:rFonts w:ascii="Times New Roman" w:hAnsi="Times New Roman" w:cs="Times New Roman"/>
          <w:sz w:val="24"/>
          <w:szCs w:val="24"/>
        </w:rPr>
        <w:t xml:space="preserve">  Commissioner Funderburk continues to monitor our options for SC Humanities grants when we have appropriate projects.   She informed the group that USC Lancaster has a Native American Studies Department that can be a valuable contact for this Commission.</w:t>
      </w:r>
    </w:p>
    <w:p w14:paraId="564D5C09" w14:textId="77777777" w:rsidR="00204420" w:rsidRPr="00F03C25" w:rsidRDefault="00204420" w:rsidP="00F03C25">
      <w:pPr>
        <w:spacing w:after="0"/>
        <w:jc w:val="both"/>
        <w:rPr>
          <w:rFonts w:ascii="Times New Roman" w:hAnsi="Times New Roman" w:cs="Times New Roman"/>
          <w:sz w:val="24"/>
          <w:szCs w:val="24"/>
        </w:rPr>
      </w:pPr>
    </w:p>
    <w:p w14:paraId="70D099B6" w14:textId="77777777" w:rsidR="00344F1C" w:rsidRPr="00F03C25" w:rsidRDefault="00204420"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Historical Markers Inventory -</w:t>
      </w:r>
      <w:r w:rsidR="00344F1C" w:rsidRPr="00F03C25">
        <w:rPr>
          <w:rFonts w:ascii="Times New Roman" w:hAnsi="Times New Roman" w:cs="Times New Roman"/>
          <w:sz w:val="24"/>
          <w:szCs w:val="24"/>
        </w:rPr>
        <w:t xml:space="preserve"> Committee Chair Bill Segars </w:t>
      </w:r>
      <w:r w:rsidRPr="00F03C25">
        <w:rPr>
          <w:rFonts w:ascii="Times New Roman" w:hAnsi="Times New Roman" w:cs="Times New Roman"/>
          <w:sz w:val="24"/>
          <w:szCs w:val="24"/>
        </w:rPr>
        <w:t>noted</w:t>
      </w:r>
      <w:r w:rsidR="00344F1C" w:rsidRPr="00F03C25">
        <w:rPr>
          <w:rFonts w:ascii="Times New Roman" w:hAnsi="Times New Roman" w:cs="Times New Roman"/>
          <w:sz w:val="24"/>
          <w:szCs w:val="24"/>
        </w:rPr>
        <w:t xml:space="preserve"> </w:t>
      </w:r>
      <w:r w:rsidRPr="00F03C25">
        <w:rPr>
          <w:rFonts w:ascii="Times New Roman" w:hAnsi="Times New Roman" w:cs="Times New Roman"/>
          <w:sz w:val="24"/>
          <w:szCs w:val="24"/>
        </w:rPr>
        <w:t>the latest</w:t>
      </w:r>
      <w:r w:rsidR="00344F1C" w:rsidRPr="00F03C25">
        <w:rPr>
          <w:rFonts w:ascii="Times New Roman" w:hAnsi="Times New Roman" w:cs="Times New Roman"/>
          <w:sz w:val="24"/>
          <w:szCs w:val="24"/>
        </w:rPr>
        <w:t xml:space="preserve"> SC Revolutionary War Roadside Historical Markers Inventory</w:t>
      </w:r>
      <w:r w:rsidRPr="00F03C25">
        <w:rPr>
          <w:rFonts w:ascii="Times New Roman" w:hAnsi="Times New Roman" w:cs="Times New Roman"/>
          <w:sz w:val="24"/>
          <w:szCs w:val="24"/>
        </w:rPr>
        <w:t xml:space="preserve"> project update was attached to today’s agenda.</w:t>
      </w:r>
      <w:r w:rsidR="00042E84" w:rsidRPr="00F03C25">
        <w:rPr>
          <w:rFonts w:ascii="Times New Roman" w:hAnsi="Times New Roman" w:cs="Times New Roman"/>
          <w:sz w:val="24"/>
          <w:szCs w:val="24"/>
        </w:rPr>
        <w:t xml:space="preserve">  The search for markers and finding </w:t>
      </w:r>
      <w:r w:rsidR="004A5291" w:rsidRPr="00F03C25">
        <w:rPr>
          <w:rFonts w:ascii="Times New Roman" w:hAnsi="Times New Roman" w:cs="Times New Roman"/>
          <w:sz w:val="24"/>
          <w:szCs w:val="24"/>
        </w:rPr>
        <w:t xml:space="preserve">sponsors to repair them continues.  Mr. Segars reminded everyone that historic marker refurbishing is a great Eagle Scout project.  </w:t>
      </w:r>
    </w:p>
    <w:p w14:paraId="0DA5D029" w14:textId="77777777" w:rsidR="00344F1C" w:rsidRPr="00F03C25" w:rsidRDefault="00344F1C" w:rsidP="00F03C25">
      <w:pPr>
        <w:spacing w:after="0"/>
        <w:jc w:val="both"/>
        <w:rPr>
          <w:rFonts w:ascii="Times New Roman" w:hAnsi="Times New Roman" w:cs="Times New Roman"/>
          <w:sz w:val="24"/>
          <w:szCs w:val="24"/>
        </w:rPr>
      </w:pPr>
    </w:p>
    <w:p w14:paraId="2D2F5DBB" w14:textId="77777777" w:rsidR="00344F1C"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Commissioner Brett Bennett</w:t>
      </w:r>
      <w:r w:rsidR="004A5291" w:rsidRPr="00F03C25">
        <w:rPr>
          <w:rFonts w:ascii="Times New Roman" w:hAnsi="Times New Roman" w:cs="Times New Roman"/>
          <w:sz w:val="24"/>
          <w:szCs w:val="24"/>
        </w:rPr>
        <w:t xml:space="preserve"> continues his work as our l</w:t>
      </w:r>
      <w:r w:rsidRPr="00F03C25">
        <w:rPr>
          <w:rFonts w:ascii="Times New Roman" w:hAnsi="Times New Roman" w:cs="Times New Roman"/>
          <w:sz w:val="24"/>
          <w:szCs w:val="24"/>
        </w:rPr>
        <w:t>iaison with reenactor leadership and event planners on upcoming 250</w:t>
      </w:r>
      <w:r w:rsidRPr="00F33047">
        <w:rPr>
          <w:rFonts w:ascii="Times New Roman" w:hAnsi="Times New Roman" w:cs="Times New Roman"/>
          <w:sz w:val="24"/>
          <w:szCs w:val="24"/>
          <w:vertAlign w:val="superscript"/>
        </w:rPr>
        <w:t>th</w:t>
      </w:r>
      <w:r w:rsidR="00F33047">
        <w:rPr>
          <w:rFonts w:ascii="Times New Roman" w:hAnsi="Times New Roman" w:cs="Times New Roman"/>
          <w:sz w:val="24"/>
          <w:szCs w:val="24"/>
        </w:rPr>
        <w:t xml:space="preserve"> </w:t>
      </w:r>
      <w:r w:rsidRPr="00F03C25">
        <w:rPr>
          <w:rFonts w:ascii="Times New Roman" w:hAnsi="Times New Roman" w:cs="Times New Roman"/>
          <w:sz w:val="24"/>
          <w:szCs w:val="24"/>
        </w:rPr>
        <w:t>Anniversary major reenactments.</w:t>
      </w:r>
      <w:r w:rsidR="004A5291" w:rsidRPr="00F03C25">
        <w:rPr>
          <w:rFonts w:ascii="Times New Roman" w:hAnsi="Times New Roman" w:cs="Times New Roman"/>
          <w:sz w:val="24"/>
          <w:szCs w:val="24"/>
        </w:rPr>
        <w:t xml:space="preserve">  He said reenactor units’ greatest priority is participating in designated national events.  It is challenging to find locations willing to host such large events.</w:t>
      </w:r>
    </w:p>
    <w:p w14:paraId="0D2BA88D" w14:textId="77777777" w:rsidR="00204420" w:rsidRPr="00F03C25" w:rsidRDefault="00204420" w:rsidP="00F03C25">
      <w:pPr>
        <w:spacing w:after="0"/>
        <w:jc w:val="both"/>
        <w:rPr>
          <w:rFonts w:ascii="Times New Roman" w:hAnsi="Times New Roman" w:cs="Times New Roman"/>
          <w:sz w:val="24"/>
          <w:szCs w:val="24"/>
        </w:rPr>
      </w:pPr>
    </w:p>
    <w:p w14:paraId="5EEDE5FD" w14:textId="77777777" w:rsidR="00204420"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Battle of Camden reenactment – SC 250</w:t>
      </w:r>
      <w:r w:rsidRPr="00F33047">
        <w:rPr>
          <w:rFonts w:ascii="Times New Roman" w:hAnsi="Times New Roman" w:cs="Times New Roman"/>
          <w:sz w:val="24"/>
          <w:szCs w:val="24"/>
          <w:vertAlign w:val="superscript"/>
        </w:rPr>
        <w:t>th</w:t>
      </w:r>
      <w:r w:rsidR="00F33047">
        <w:rPr>
          <w:rFonts w:ascii="Times New Roman" w:hAnsi="Times New Roman" w:cs="Times New Roman"/>
          <w:sz w:val="24"/>
          <w:szCs w:val="24"/>
        </w:rPr>
        <w:t xml:space="preserve"> </w:t>
      </w:r>
      <w:r w:rsidRPr="00F03C25">
        <w:rPr>
          <w:rFonts w:ascii="Times New Roman" w:hAnsi="Times New Roman" w:cs="Times New Roman"/>
          <w:sz w:val="24"/>
          <w:szCs w:val="24"/>
        </w:rPr>
        <w:t>Commission</w:t>
      </w:r>
      <w:r w:rsidR="00A21F36" w:rsidRPr="00F03C25">
        <w:rPr>
          <w:rFonts w:ascii="Times New Roman" w:hAnsi="Times New Roman" w:cs="Times New Roman"/>
          <w:sz w:val="24"/>
          <w:szCs w:val="24"/>
        </w:rPr>
        <w:t xml:space="preserve"> is</w:t>
      </w:r>
      <w:r w:rsidRPr="00F03C25">
        <w:rPr>
          <w:rFonts w:ascii="Times New Roman" w:hAnsi="Times New Roman" w:cs="Times New Roman"/>
          <w:sz w:val="24"/>
          <w:szCs w:val="24"/>
        </w:rPr>
        <w:t xml:space="preserve"> invited to have a </w:t>
      </w:r>
      <w:r w:rsidR="00900CB9" w:rsidRPr="00F03C25">
        <w:rPr>
          <w:rFonts w:ascii="Times New Roman" w:hAnsi="Times New Roman" w:cs="Times New Roman"/>
          <w:sz w:val="24"/>
          <w:szCs w:val="24"/>
        </w:rPr>
        <w:t>free booth Nov. 12-13-14, 2021</w:t>
      </w:r>
      <w:r w:rsidR="00A21F36" w:rsidRPr="00F03C25">
        <w:rPr>
          <w:rFonts w:ascii="Times New Roman" w:hAnsi="Times New Roman" w:cs="Times New Roman"/>
          <w:sz w:val="24"/>
          <w:szCs w:val="24"/>
        </w:rPr>
        <w:t>.</w:t>
      </w:r>
      <w:r w:rsidR="00900CB9" w:rsidRPr="00F03C25">
        <w:rPr>
          <w:rFonts w:ascii="Times New Roman" w:hAnsi="Times New Roman" w:cs="Times New Roman"/>
          <w:sz w:val="24"/>
          <w:szCs w:val="24"/>
        </w:rPr>
        <w:t xml:space="preserve"> Volunteers are needed to staff the Commission booth during the event.  Volunteers are to contact Mrs. Foster with the times they are available to work.  A reenactment of the Battle of Hobkirk Hill </w:t>
      </w:r>
      <w:r w:rsidR="004573E1" w:rsidRPr="00F03C25">
        <w:rPr>
          <w:rFonts w:ascii="Times New Roman" w:hAnsi="Times New Roman" w:cs="Times New Roman"/>
          <w:sz w:val="24"/>
          <w:szCs w:val="24"/>
        </w:rPr>
        <w:t>will be held the day proceeding the Historic Camden events. The Commission is also invited to have an exhibit at this event. It is to be held outside of Camden, near Kershaw.</w:t>
      </w:r>
    </w:p>
    <w:p w14:paraId="679D00A9" w14:textId="77777777" w:rsidR="00204420" w:rsidRPr="00F03C25" w:rsidRDefault="00204420" w:rsidP="00F03C25">
      <w:pPr>
        <w:spacing w:after="0"/>
        <w:jc w:val="both"/>
        <w:rPr>
          <w:rFonts w:ascii="Times New Roman" w:hAnsi="Times New Roman" w:cs="Times New Roman"/>
          <w:sz w:val="24"/>
          <w:szCs w:val="24"/>
        </w:rPr>
      </w:pPr>
    </w:p>
    <w:p w14:paraId="0D2F46DD" w14:textId="77777777" w:rsidR="00F33047"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lastRenderedPageBreak/>
        <w:t>Report on the US Semiquincentennial (250</w:t>
      </w:r>
      <w:r w:rsidRPr="00F33047">
        <w:rPr>
          <w:rFonts w:ascii="Times New Roman" w:hAnsi="Times New Roman" w:cs="Times New Roman"/>
          <w:sz w:val="24"/>
          <w:szCs w:val="24"/>
          <w:vertAlign w:val="superscript"/>
        </w:rPr>
        <w:t>th</w:t>
      </w:r>
      <w:r w:rsidRPr="00F03C25">
        <w:rPr>
          <w:rFonts w:ascii="Times New Roman" w:hAnsi="Times New Roman" w:cs="Times New Roman"/>
          <w:sz w:val="24"/>
          <w:szCs w:val="24"/>
        </w:rPr>
        <w:t xml:space="preserve">) Commission and their America 250 Foundation.  </w:t>
      </w:r>
      <w:r w:rsidR="004573E1" w:rsidRPr="00F03C25">
        <w:rPr>
          <w:rFonts w:ascii="Times New Roman" w:hAnsi="Times New Roman" w:cs="Times New Roman"/>
          <w:sz w:val="24"/>
          <w:szCs w:val="24"/>
        </w:rPr>
        <w:t>Commissioner Bennett reported that there is now a website America250.org</w:t>
      </w:r>
      <w:r w:rsidR="00181D3F" w:rsidRPr="00F03C25">
        <w:rPr>
          <w:rFonts w:ascii="Times New Roman" w:hAnsi="Times New Roman" w:cs="Times New Roman"/>
          <w:sz w:val="24"/>
          <w:szCs w:val="24"/>
        </w:rPr>
        <w:t xml:space="preserve"> and </w:t>
      </w:r>
      <w:r w:rsidR="004573E1" w:rsidRPr="00F03C25">
        <w:rPr>
          <w:rFonts w:ascii="Times New Roman" w:hAnsi="Times New Roman" w:cs="Times New Roman"/>
          <w:sz w:val="24"/>
          <w:szCs w:val="24"/>
        </w:rPr>
        <w:t>staff is being hired. Currently</w:t>
      </w:r>
      <w:r w:rsidR="00181D3F" w:rsidRPr="00F03C25">
        <w:rPr>
          <w:rFonts w:ascii="Times New Roman" w:hAnsi="Times New Roman" w:cs="Times New Roman"/>
          <w:sz w:val="24"/>
          <w:szCs w:val="24"/>
        </w:rPr>
        <w:t xml:space="preserve"> there is a search for</w:t>
      </w:r>
      <w:r w:rsidR="004573E1" w:rsidRPr="00F03C25">
        <w:rPr>
          <w:rFonts w:ascii="Times New Roman" w:hAnsi="Times New Roman" w:cs="Times New Roman"/>
          <w:sz w:val="24"/>
          <w:szCs w:val="24"/>
        </w:rPr>
        <w:t xml:space="preserve"> a new president of </w:t>
      </w:r>
      <w:r w:rsidR="00181D3F" w:rsidRPr="00F03C25">
        <w:rPr>
          <w:rFonts w:ascii="Times New Roman" w:hAnsi="Times New Roman" w:cs="Times New Roman"/>
          <w:sz w:val="24"/>
          <w:szCs w:val="24"/>
        </w:rPr>
        <w:t>the Commission.</w:t>
      </w:r>
    </w:p>
    <w:p w14:paraId="69BE3C3D" w14:textId="77777777" w:rsidR="00344F1C" w:rsidRPr="00F03C25" w:rsidRDefault="00181D3F"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 xml:space="preserve"> </w:t>
      </w:r>
    </w:p>
    <w:p w14:paraId="4219D397" w14:textId="77777777" w:rsidR="00344F1C"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SC</w:t>
      </w:r>
      <w:r w:rsidR="00FD0CF7" w:rsidRPr="00F03C25">
        <w:rPr>
          <w:rFonts w:ascii="Times New Roman" w:hAnsi="Times New Roman" w:cs="Times New Roman"/>
          <w:sz w:val="24"/>
          <w:szCs w:val="24"/>
        </w:rPr>
        <w:t>B</w:t>
      </w:r>
      <w:r w:rsidRPr="00F03C25">
        <w:rPr>
          <w:rFonts w:ascii="Times New Roman" w:hAnsi="Times New Roman" w:cs="Times New Roman"/>
          <w:sz w:val="24"/>
          <w:szCs w:val="24"/>
        </w:rPr>
        <w:t>PT Executive Director and CEO Doug Bostick – report on South Carolina Revolutionary War site identification, acquisition, p</w:t>
      </w:r>
      <w:r w:rsidR="00181D3F" w:rsidRPr="00F03C25">
        <w:rPr>
          <w:rFonts w:ascii="Times New Roman" w:hAnsi="Times New Roman" w:cs="Times New Roman"/>
          <w:sz w:val="24"/>
          <w:szCs w:val="24"/>
        </w:rPr>
        <w:t>reservation, and interpretation. Commissioner Bostic</w:t>
      </w:r>
      <w:r w:rsidR="0096126E" w:rsidRPr="00F03C25">
        <w:rPr>
          <w:rFonts w:ascii="Times New Roman" w:hAnsi="Times New Roman" w:cs="Times New Roman"/>
          <w:sz w:val="24"/>
          <w:szCs w:val="24"/>
        </w:rPr>
        <w:t>k</w:t>
      </w:r>
      <w:r w:rsidR="00181D3F" w:rsidRPr="00F03C25">
        <w:rPr>
          <w:rFonts w:ascii="Times New Roman" w:hAnsi="Times New Roman" w:cs="Times New Roman"/>
          <w:sz w:val="24"/>
          <w:szCs w:val="24"/>
        </w:rPr>
        <w:t xml:space="preserve"> said that work on the Liberty Trail continues. They have closed on the properties at Port Royal and Battle of Parkers Ferry.</w:t>
      </w:r>
      <w:r w:rsidR="00A130F7" w:rsidRPr="00F03C25">
        <w:rPr>
          <w:rFonts w:ascii="Times New Roman" w:hAnsi="Times New Roman" w:cs="Times New Roman"/>
          <w:sz w:val="24"/>
          <w:szCs w:val="24"/>
        </w:rPr>
        <w:t xml:space="preserve">  Work on the interpretation will begin this summer.  The SCBPT is working on four key entry points in to the state. A substantial donation has been made by the Darla Moore Foundation.  The funds will go to help obtain up to five tracks of land in the Pee Dee area.</w:t>
      </w:r>
      <w:r w:rsidR="008662BC" w:rsidRPr="00F03C25">
        <w:rPr>
          <w:rFonts w:ascii="Times New Roman" w:hAnsi="Times New Roman" w:cs="Times New Roman"/>
          <w:sz w:val="24"/>
          <w:szCs w:val="24"/>
        </w:rPr>
        <w:t xml:space="preserve">  A total of nine new contracts are </w:t>
      </w:r>
      <w:r w:rsidR="00637D98" w:rsidRPr="00F03C25">
        <w:rPr>
          <w:rFonts w:ascii="Times New Roman" w:hAnsi="Times New Roman" w:cs="Times New Roman"/>
          <w:sz w:val="24"/>
          <w:szCs w:val="24"/>
        </w:rPr>
        <w:t xml:space="preserve">currently </w:t>
      </w:r>
      <w:r w:rsidR="008662BC" w:rsidRPr="00F03C25">
        <w:rPr>
          <w:rFonts w:ascii="Times New Roman" w:hAnsi="Times New Roman" w:cs="Times New Roman"/>
          <w:sz w:val="24"/>
          <w:szCs w:val="24"/>
        </w:rPr>
        <w:t xml:space="preserve">being considered.  </w:t>
      </w:r>
      <w:r w:rsidR="007E043B" w:rsidRPr="00F03C25">
        <w:rPr>
          <w:rFonts w:ascii="Times New Roman" w:hAnsi="Times New Roman" w:cs="Times New Roman"/>
          <w:sz w:val="24"/>
          <w:szCs w:val="24"/>
        </w:rPr>
        <w:t xml:space="preserve">Also the deed to the site of the Battle of Hayes Station will soon be transferred. This </w:t>
      </w:r>
      <w:r w:rsidR="00637D98" w:rsidRPr="00F03C25">
        <w:rPr>
          <w:rFonts w:ascii="Times New Roman" w:hAnsi="Times New Roman" w:cs="Times New Roman"/>
          <w:sz w:val="24"/>
          <w:szCs w:val="24"/>
        </w:rPr>
        <w:t>i</w:t>
      </w:r>
      <w:r w:rsidR="007E043B" w:rsidRPr="00F03C25">
        <w:rPr>
          <w:rFonts w:ascii="Times New Roman" w:hAnsi="Times New Roman" w:cs="Times New Roman"/>
          <w:sz w:val="24"/>
          <w:szCs w:val="24"/>
        </w:rPr>
        <w:t xml:space="preserve">s a small site but has an important story. </w:t>
      </w:r>
      <w:r w:rsidR="008662BC" w:rsidRPr="00F03C25">
        <w:rPr>
          <w:rFonts w:ascii="Times New Roman" w:hAnsi="Times New Roman" w:cs="Times New Roman"/>
          <w:sz w:val="24"/>
          <w:szCs w:val="24"/>
        </w:rPr>
        <w:t xml:space="preserve">The preliminary app to connect the sites on the Liberty Trail will go live this summer. </w:t>
      </w:r>
      <w:r w:rsidR="007E043B" w:rsidRPr="00F03C25">
        <w:rPr>
          <w:rFonts w:ascii="Times New Roman" w:hAnsi="Times New Roman" w:cs="Times New Roman"/>
          <w:sz w:val="24"/>
          <w:szCs w:val="24"/>
        </w:rPr>
        <w:t>In the future the app will be expanded to include related sites such as historical graves, historic homes, historic sites and hospitality venues. Mr. Bostic also reported that the American Battleground Trust animated map is up and running.</w:t>
      </w:r>
    </w:p>
    <w:p w14:paraId="73D7231E" w14:textId="77777777" w:rsidR="00344F1C" w:rsidRPr="00F03C25" w:rsidRDefault="00344F1C" w:rsidP="00F03C25">
      <w:pPr>
        <w:spacing w:after="0"/>
        <w:jc w:val="both"/>
        <w:rPr>
          <w:rFonts w:ascii="Times New Roman" w:hAnsi="Times New Roman" w:cs="Times New Roman"/>
          <w:sz w:val="24"/>
          <w:szCs w:val="24"/>
        </w:rPr>
      </w:pPr>
    </w:p>
    <w:p w14:paraId="1F6B18E2" w14:textId="77777777" w:rsidR="00204420"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 xml:space="preserve">Commissioners Laurie Funderburk/Vic Carpenter – </w:t>
      </w:r>
      <w:r w:rsidR="007E043B" w:rsidRPr="00F03C25">
        <w:rPr>
          <w:rFonts w:ascii="Times New Roman" w:hAnsi="Times New Roman" w:cs="Times New Roman"/>
          <w:sz w:val="24"/>
          <w:szCs w:val="24"/>
        </w:rPr>
        <w:t>Commissioner Funderburk reported that slow but steady progress is being made</w:t>
      </w:r>
      <w:r w:rsidRPr="00F03C25">
        <w:rPr>
          <w:rFonts w:ascii="Times New Roman" w:hAnsi="Times New Roman" w:cs="Times New Roman"/>
          <w:sz w:val="24"/>
          <w:szCs w:val="24"/>
        </w:rPr>
        <w:t xml:space="preserve"> on the construction of the new Revolutionary War Visitors Center in Camden – its function and purposes: 70% SC Backcountry in the Revolution and 30% Camden and Kershaw County. </w:t>
      </w:r>
      <w:r w:rsidR="007E043B" w:rsidRPr="00F03C25">
        <w:rPr>
          <w:rFonts w:ascii="Times New Roman" w:hAnsi="Times New Roman" w:cs="Times New Roman"/>
          <w:sz w:val="24"/>
          <w:szCs w:val="24"/>
        </w:rPr>
        <w:t>Rickie Good has been named the new director. The e</w:t>
      </w:r>
      <w:r w:rsidRPr="00F03C25">
        <w:rPr>
          <w:rFonts w:ascii="Times New Roman" w:hAnsi="Times New Roman" w:cs="Times New Roman"/>
          <w:sz w:val="24"/>
          <w:szCs w:val="24"/>
        </w:rPr>
        <w:t xml:space="preserve">xhibits and displays </w:t>
      </w:r>
      <w:r w:rsidR="00637D98" w:rsidRPr="00F03C25">
        <w:rPr>
          <w:rFonts w:ascii="Times New Roman" w:hAnsi="Times New Roman" w:cs="Times New Roman"/>
          <w:sz w:val="24"/>
          <w:szCs w:val="24"/>
        </w:rPr>
        <w:t xml:space="preserve">are </w:t>
      </w:r>
      <w:r w:rsidRPr="00F03C25">
        <w:rPr>
          <w:rFonts w:ascii="Times New Roman" w:hAnsi="Times New Roman" w:cs="Times New Roman"/>
          <w:sz w:val="24"/>
          <w:szCs w:val="24"/>
        </w:rPr>
        <w:t xml:space="preserve">being finalized. </w:t>
      </w:r>
      <w:r w:rsidR="00637D98" w:rsidRPr="00F03C25">
        <w:rPr>
          <w:rFonts w:ascii="Times New Roman" w:hAnsi="Times New Roman" w:cs="Times New Roman"/>
          <w:sz w:val="24"/>
          <w:szCs w:val="24"/>
        </w:rPr>
        <w:t>The o</w:t>
      </w:r>
      <w:r w:rsidRPr="00F03C25">
        <w:rPr>
          <w:rFonts w:ascii="Times New Roman" w:hAnsi="Times New Roman" w:cs="Times New Roman"/>
          <w:sz w:val="24"/>
          <w:szCs w:val="24"/>
        </w:rPr>
        <w:t>perational budget</w:t>
      </w:r>
      <w:r w:rsidR="00637D98" w:rsidRPr="00F03C25">
        <w:rPr>
          <w:rFonts w:ascii="Times New Roman" w:hAnsi="Times New Roman" w:cs="Times New Roman"/>
          <w:sz w:val="24"/>
          <w:szCs w:val="24"/>
        </w:rPr>
        <w:t xml:space="preserve"> will come</w:t>
      </w:r>
      <w:r w:rsidRPr="00F03C25">
        <w:rPr>
          <w:rFonts w:ascii="Times New Roman" w:hAnsi="Times New Roman" w:cs="Times New Roman"/>
          <w:sz w:val="24"/>
          <w:szCs w:val="24"/>
        </w:rPr>
        <w:t xml:space="preserve"> from City of Camden and Kershaw County. Historic Camden will operate the gift shop.  There will be meeting space available. </w:t>
      </w:r>
      <w:r w:rsidR="00637D98" w:rsidRPr="00F03C25">
        <w:rPr>
          <w:rFonts w:ascii="Times New Roman" w:hAnsi="Times New Roman" w:cs="Times New Roman"/>
          <w:sz w:val="24"/>
          <w:szCs w:val="24"/>
        </w:rPr>
        <w:t>This is a grand example of g</w:t>
      </w:r>
      <w:r w:rsidRPr="00F03C25">
        <w:rPr>
          <w:rFonts w:ascii="Times New Roman" w:hAnsi="Times New Roman" w:cs="Times New Roman"/>
          <w:sz w:val="24"/>
          <w:szCs w:val="24"/>
        </w:rPr>
        <w:t>etting local towns and sites rea</w:t>
      </w:r>
      <w:r w:rsidR="0096126E" w:rsidRPr="00F03C25">
        <w:rPr>
          <w:rFonts w:ascii="Times New Roman" w:hAnsi="Times New Roman" w:cs="Times New Roman"/>
          <w:sz w:val="24"/>
          <w:szCs w:val="24"/>
        </w:rPr>
        <w:t>dy for cultural heritage tourism</w:t>
      </w:r>
      <w:r w:rsidRPr="00F03C25">
        <w:rPr>
          <w:rFonts w:ascii="Times New Roman" w:hAnsi="Times New Roman" w:cs="Times New Roman"/>
          <w:sz w:val="24"/>
          <w:szCs w:val="24"/>
        </w:rPr>
        <w:t xml:space="preserve"> driven by the 250</w:t>
      </w:r>
      <w:r w:rsidRPr="00F33047">
        <w:rPr>
          <w:rFonts w:ascii="Times New Roman" w:hAnsi="Times New Roman" w:cs="Times New Roman"/>
          <w:sz w:val="24"/>
          <w:szCs w:val="24"/>
          <w:vertAlign w:val="superscript"/>
        </w:rPr>
        <w:t>th</w:t>
      </w:r>
      <w:r w:rsidR="00F33047">
        <w:rPr>
          <w:rFonts w:ascii="Times New Roman" w:hAnsi="Times New Roman" w:cs="Times New Roman"/>
          <w:sz w:val="24"/>
          <w:szCs w:val="24"/>
        </w:rPr>
        <w:t xml:space="preserve"> </w:t>
      </w:r>
      <w:r w:rsidRPr="00F03C25">
        <w:rPr>
          <w:rFonts w:ascii="Times New Roman" w:hAnsi="Times New Roman" w:cs="Times New Roman"/>
          <w:sz w:val="24"/>
          <w:szCs w:val="24"/>
        </w:rPr>
        <w:t>Anniversaries.</w:t>
      </w:r>
      <w:r w:rsidR="004E2B0C" w:rsidRPr="00F03C25">
        <w:rPr>
          <w:rFonts w:ascii="Times New Roman" w:hAnsi="Times New Roman" w:cs="Times New Roman"/>
          <w:sz w:val="24"/>
          <w:szCs w:val="24"/>
        </w:rPr>
        <w:t xml:space="preserve"> Mr. Gaines reiterated that it </w:t>
      </w:r>
      <w:r w:rsidR="0096126E" w:rsidRPr="00F03C25">
        <w:rPr>
          <w:rFonts w:ascii="Times New Roman" w:hAnsi="Times New Roman" w:cs="Times New Roman"/>
          <w:sz w:val="24"/>
          <w:szCs w:val="24"/>
        </w:rPr>
        <w:t xml:space="preserve">will </w:t>
      </w:r>
      <w:r w:rsidR="004E2B0C" w:rsidRPr="00F03C25">
        <w:rPr>
          <w:rFonts w:ascii="Times New Roman" w:hAnsi="Times New Roman" w:cs="Times New Roman"/>
          <w:sz w:val="24"/>
          <w:szCs w:val="24"/>
        </w:rPr>
        <w:t>open soon and will be a wonderful facility.</w:t>
      </w:r>
    </w:p>
    <w:p w14:paraId="6AA647A0" w14:textId="77777777" w:rsidR="004F677F" w:rsidRPr="00F03C25" w:rsidRDefault="004F677F" w:rsidP="00F03C25">
      <w:pPr>
        <w:spacing w:after="0"/>
        <w:jc w:val="both"/>
        <w:rPr>
          <w:rFonts w:ascii="Times New Roman" w:hAnsi="Times New Roman" w:cs="Times New Roman"/>
          <w:sz w:val="24"/>
          <w:szCs w:val="24"/>
        </w:rPr>
      </w:pPr>
    </w:p>
    <w:p w14:paraId="0816C7CE" w14:textId="77777777" w:rsidR="004F677F" w:rsidRPr="00F03C25" w:rsidRDefault="00015B99"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 xml:space="preserve">Commissioner </w:t>
      </w:r>
      <w:r w:rsidR="00344F1C" w:rsidRPr="00F03C25">
        <w:rPr>
          <w:rFonts w:ascii="Times New Roman" w:hAnsi="Times New Roman" w:cs="Times New Roman"/>
          <w:sz w:val="24"/>
          <w:szCs w:val="24"/>
        </w:rPr>
        <w:t>Duane Parrish</w:t>
      </w:r>
      <w:r w:rsidRPr="00F03C25">
        <w:rPr>
          <w:rFonts w:ascii="Times New Roman" w:hAnsi="Times New Roman" w:cs="Times New Roman"/>
          <w:sz w:val="24"/>
          <w:szCs w:val="24"/>
        </w:rPr>
        <w:t>, Director, SCPRT reported that tourism is on the rebound with increased vaccinations and warmer weather.  The exception is the international market</w:t>
      </w:r>
      <w:r w:rsidR="00A21F36" w:rsidRPr="00F03C25">
        <w:rPr>
          <w:rFonts w:ascii="Times New Roman" w:hAnsi="Times New Roman" w:cs="Times New Roman"/>
          <w:sz w:val="24"/>
          <w:szCs w:val="24"/>
        </w:rPr>
        <w:t xml:space="preserve"> which</w:t>
      </w:r>
      <w:r w:rsidRPr="00F03C25">
        <w:rPr>
          <w:rFonts w:ascii="Times New Roman" w:hAnsi="Times New Roman" w:cs="Times New Roman"/>
          <w:sz w:val="24"/>
          <w:szCs w:val="24"/>
        </w:rPr>
        <w:t xml:space="preserve"> is still basically non-existent.</w:t>
      </w:r>
      <w:r w:rsidR="00A21F36" w:rsidRPr="00F03C25">
        <w:rPr>
          <w:rFonts w:ascii="Times New Roman" w:hAnsi="Times New Roman" w:cs="Times New Roman"/>
          <w:sz w:val="24"/>
          <w:szCs w:val="24"/>
        </w:rPr>
        <w:t xml:space="preserve">  Marketing of SCPRT</w:t>
      </w:r>
      <w:r w:rsidR="004F677F" w:rsidRPr="00F03C25">
        <w:rPr>
          <w:rFonts w:ascii="Times New Roman" w:hAnsi="Times New Roman" w:cs="Times New Roman"/>
          <w:sz w:val="24"/>
          <w:szCs w:val="24"/>
        </w:rPr>
        <w:t xml:space="preserve"> Revolution War sites is ramping up and once the state budget is available SCPRT may be able to do more.  Chairman Baxley asked if sites were </w:t>
      </w:r>
      <w:r w:rsidR="0096126E" w:rsidRPr="00F03C25">
        <w:rPr>
          <w:rFonts w:ascii="Times New Roman" w:hAnsi="Times New Roman" w:cs="Times New Roman"/>
          <w:sz w:val="24"/>
          <w:szCs w:val="24"/>
        </w:rPr>
        <w:t xml:space="preserve">open so that Commission meetings </w:t>
      </w:r>
      <w:r w:rsidR="004F677F" w:rsidRPr="00F03C25">
        <w:rPr>
          <w:rFonts w:ascii="Times New Roman" w:hAnsi="Times New Roman" w:cs="Times New Roman"/>
          <w:sz w:val="24"/>
          <w:szCs w:val="24"/>
        </w:rPr>
        <w:t>could be held at state parks, and Commissioner Parrish said that they were.  Chairman Baxley also reminded everyone that we do not want to promote locations that are still closed due to Covid-19 restrictions.</w:t>
      </w:r>
      <w:r w:rsidR="003D02D8" w:rsidRPr="00F03C25">
        <w:rPr>
          <w:rFonts w:ascii="Times New Roman" w:hAnsi="Times New Roman" w:cs="Times New Roman"/>
          <w:sz w:val="24"/>
          <w:szCs w:val="24"/>
        </w:rPr>
        <w:t xml:space="preserve"> SCPRT American Revolution activities:</w:t>
      </w:r>
    </w:p>
    <w:p w14:paraId="6CFBD4EB" w14:textId="77777777" w:rsidR="003D02D8" w:rsidRPr="00F03C25" w:rsidRDefault="003D02D8" w:rsidP="00F03C25">
      <w:pPr>
        <w:numPr>
          <w:ilvl w:val="0"/>
          <w:numId w:val="8"/>
        </w:numPr>
        <w:spacing w:after="0" w:line="240" w:lineRule="auto"/>
        <w:jc w:val="both"/>
        <w:rPr>
          <w:rFonts w:ascii="Times New Roman" w:eastAsia="Times New Roman" w:hAnsi="Times New Roman" w:cs="Times New Roman"/>
          <w:color w:val="000000"/>
          <w:sz w:val="24"/>
          <w:szCs w:val="24"/>
        </w:rPr>
      </w:pPr>
      <w:r w:rsidRPr="00F03C25">
        <w:rPr>
          <w:rFonts w:ascii="Times New Roman" w:eastAsia="Times New Roman" w:hAnsi="Times New Roman" w:cs="Times New Roman"/>
          <w:color w:val="000000"/>
          <w:sz w:val="24"/>
          <w:szCs w:val="24"/>
        </w:rPr>
        <w:t xml:space="preserve">In our current campaign we have a Revolutionary War reenactment :30 second spot that is used in rotation with our other spots through TV, social channels and digital ads </w:t>
      </w:r>
      <w:hyperlink r:id="rId13" w:history="1">
        <w:r w:rsidRPr="00F03C25">
          <w:rPr>
            <w:rStyle w:val="Hyperlink"/>
            <w:rFonts w:ascii="Times New Roman" w:eastAsia="Times New Roman" w:hAnsi="Times New Roman" w:cs="Times New Roman"/>
            <w:color w:val="0070C0"/>
            <w:sz w:val="24"/>
            <w:szCs w:val="24"/>
          </w:rPr>
          <w:t>https://scprt.widen.net/s/vdn9xvldmb/scprt_is_open_rev_war_late_again_mask_16x9_30_v3</w:t>
        </w:r>
      </w:hyperlink>
      <w:r w:rsidRPr="00F03C25">
        <w:rPr>
          <w:rFonts w:ascii="Times New Roman" w:eastAsia="Times New Roman" w:hAnsi="Times New Roman" w:cs="Times New Roman"/>
          <w:color w:val="000000"/>
          <w:sz w:val="24"/>
          <w:szCs w:val="24"/>
        </w:rPr>
        <w:t>  and a :15 second </w:t>
      </w:r>
      <w:hyperlink r:id="rId14" w:history="1">
        <w:r w:rsidRPr="00F03C25">
          <w:rPr>
            <w:rStyle w:val="Hyperlink"/>
            <w:rFonts w:ascii="Times New Roman" w:eastAsia="Times New Roman" w:hAnsi="Times New Roman" w:cs="Times New Roman"/>
            <w:color w:val="0070C0"/>
            <w:sz w:val="24"/>
            <w:szCs w:val="24"/>
          </w:rPr>
          <w:t>https://www.youtube.com/watch?v=9TM1zOV29QY</w:t>
        </w:r>
      </w:hyperlink>
    </w:p>
    <w:p w14:paraId="14242639" w14:textId="77777777" w:rsidR="003D02D8" w:rsidRPr="00F03C25" w:rsidRDefault="003D02D8" w:rsidP="00F03C25">
      <w:pPr>
        <w:numPr>
          <w:ilvl w:val="0"/>
          <w:numId w:val="8"/>
        </w:numPr>
        <w:spacing w:after="0" w:line="240" w:lineRule="auto"/>
        <w:jc w:val="both"/>
        <w:rPr>
          <w:rFonts w:ascii="Times New Roman" w:eastAsia="Times New Roman" w:hAnsi="Times New Roman" w:cs="Times New Roman"/>
          <w:color w:val="000000"/>
          <w:sz w:val="24"/>
          <w:szCs w:val="24"/>
        </w:rPr>
      </w:pPr>
      <w:r w:rsidRPr="00F03C25">
        <w:rPr>
          <w:rFonts w:ascii="Times New Roman" w:eastAsia="Times New Roman" w:hAnsi="Times New Roman" w:cs="Times New Roman"/>
          <w:color w:val="000000"/>
          <w:sz w:val="24"/>
          <w:szCs w:val="24"/>
        </w:rPr>
        <w:t>We have created website content for </w:t>
      </w:r>
      <w:hyperlink r:id="rId15" w:history="1">
        <w:r w:rsidRPr="00F03C25">
          <w:rPr>
            <w:rStyle w:val="Hyperlink"/>
            <w:rFonts w:ascii="Times New Roman" w:eastAsia="Times New Roman" w:hAnsi="Times New Roman" w:cs="Times New Roman"/>
            <w:color w:val="0070C0"/>
            <w:sz w:val="24"/>
            <w:szCs w:val="24"/>
          </w:rPr>
          <w:t>DiscoverSouthCarolina.com</w:t>
        </w:r>
      </w:hyperlink>
      <w:r w:rsidRPr="00F03C25">
        <w:rPr>
          <w:rFonts w:ascii="Times New Roman" w:eastAsia="Times New Roman" w:hAnsi="Times New Roman" w:cs="Times New Roman"/>
          <w:color w:val="000000"/>
          <w:sz w:val="24"/>
          <w:szCs w:val="24"/>
        </w:rPr>
        <w:t> to promote the history, sites, attractions and festivals </w:t>
      </w:r>
      <w:hyperlink r:id="rId16" w:history="1">
        <w:r w:rsidRPr="00F03C25">
          <w:rPr>
            <w:rStyle w:val="Hyperlink"/>
            <w:rFonts w:ascii="Times New Roman" w:eastAsia="Times New Roman" w:hAnsi="Times New Roman" w:cs="Times New Roman"/>
            <w:color w:val="0070C0"/>
            <w:sz w:val="24"/>
            <w:szCs w:val="24"/>
          </w:rPr>
          <w:t>https://discoversouthcarolina.com/revolutionary-war</w:t>
        </w:r>
      </w:hyperlink>
    </w:p>
    <w:p w14:paraId="49DB0CEF" w14:textId="77777777" w:rsidR="003D02D8" w:rsidRPr="00F03C25" w:rsidRDefault="003D02D8" w:rsidP="00F03C25">
      <w:pPr>
        <w:numPr>
          <w:ilvl w:val="0"/>
          <w:numId w:val="8"/>
        </w:numPr>
        <w:spacing w:after="0" w:line="240" w:lineRule="auto"/>
        <w:jc w:val="both"/>
        <w:rPr>
          <w:rFonts w:ascii="Times New Roman" w:eastAsia="Times New Roman" w:hAnsi="Times New Roman" w:cs="Times New Roman"/>
          <w:color w:val="000000"/>
          <w:sz w:val="24"/>
          <w:szCs w:val="24"/>
        </w:rPr>
      </w:pPr>
      <w:r w:rsidRPr="00F03C25">
        <w:rPr>
          <w:rFonts w:ascii="Times New Roman" w:eastAsia="Times New Roman" w:hAnsi="Times New Roman" w:cs="Times New Roman"/>
          <w:color w:val="000000"/>
          <w:sz w:val="24"/>
          <w:szCs w:val="24"/>
        </w:rPr>
        <w:t>We have more than 50 articles that include the Revolutionary War on our website</w:t>
      </w:r>
    </w:p>
    <w:p w14:paraId="738BF773" w14:textId="77777777" w:rsidR="003D02D8" w:rsidRPr="00F03C25" w:rsidRDefault="003D02D8" w:rsidP="00F03C25">
      <w:pPr>
        <w:numPr>
          <w:ilvl w:val="0"/>
          <w:numId w:val="8"/>
        </w:numPr>
        <w:spacing w:after="0" w:line="240" w:lineRule="auto"/>
        <w:jc w:val="both"/>
        <w:rPr>
          <w:rFonts w:ascii="Times New Roman" w:eastAsia="Times New Roman" w:hAnsi="Times New Roman" w:cs="Times New Roman"/>
          <w:color w:val="000000"/>
          <w:sz w:val="24"/>
          <w:szCs w:val="24"/>
        </w:rPr>
      </w:pPr>
      <w:r w:rsidRPr="00F03C25">
        <w:rPr>
          <w:rFonts w:ascii="Times New Roman" w:eastAsia="Times New Roman" w:hAnsi="Times New Roman" w:cs="Times New Roman"/>
          <w:color w:val="000000"/>
          <w:sz w:val="24"/>
          <w:szCs w:val="24"/>
        </w:rPr>
        <w:t xml:space="preserve">We developed a brochure for our SCATR regions to promote sites that is distributed through our 9 Welcome Centers, </w:t>
      </w:r>
      <w:proofErr w:type="gramStart"/>
      <w:r w:rsidRPr="00F03C25">
        <w:rPr>
          <w:rFonts w:ascii="Times New Roman" w:eastAsia="Times New Roman" w:hAnsi="Times New Roman" w:cs="Times New Roman"/>
          <w:color w:val="000000"/>
          <w:sz w:val="24"/>
          <w:szCs w:val="24"/>
        </w:rPr>
        <w:t>as well as,</w:t>
      </w:r>
      <w:proofErr w:type="gramEnd"/>
      <w:r w:rsidRPr="00F03C25">
        <w:rPr>
          <w:rFonts w:ascii="Times New Roman" w:eastAsia="Times New Roman" w:hAnsi="Times New Roman" w:cs="Times New Roman"/>
          <w:color w:val="000000"/>
          <w:sz w:val="24"/>
          <w:szCs w:val="24"/>
        </w:rPr>
        <w:t xml:space="preserve"> the SCATR </w:t>
      </w:r>
      <w:proofErr w:type="gramStart"/>
      <w:r w:rsidRPr="00F03C25">
        <w:rPr>
          <w:rFonts w:ascii="Times New Roman" w:eastAsia="Times New Roman" w:hAnsi="Times New Roman" w:cs="Times New Roman"/>
          <w:color w:val="000000"/>
          <w:sz w:val="24"/>
          <w:szCs w:val="24"/>
        </w:rPr>
        <w:t>visitors</w:t>
      </w:r>
      <w:proofErr w:type="gramEnd"/>
      <w:r w:rsidRPr="00F03C25">
        <w:rPr>
          <w:rFonts w:ascii="Times New Roman" w:eastAsia="Times New Roman" w:hAnsi="Times New Roman" w:cs="Times New Roman"/>
          <w:color w:val="000000"/>
          <w:sz w:val="24"/>
          <w:szCs w:val="24"/>
        </w:rPr>
        <w:t xml:space="preserve"> centers.  The guide is also downloadable on our site:  </w:t>
      </w:r>
      <w:hyperlink r:id="rId17" w:history="1">
        <w:r w:rsidRPr="00F03C25">
          <w:rPr>
            <w:rStyle w:val="Hyperlink"/>
            <w:rFonts w:ascii="Times New Roman" w:eastAsia="Times New Roman" w:hAnsi="Times New Roman" w:cs="Times New Roman"/>
            <w:color w:val="0070C0"/>
            <w:sz w:val="24"/>
            <w:szCs w:val="24"/>
          </w:rPr>
          <w:t>https://p.widencdn.net/ncjxfc/RevWar_SCATR</w:t>
        </w:r>
      </w:hyperlink>
    </w:p>
    <w:p w14:paraId="5BA0F3AE" w14:textId="77777777" w:rsidR="003D02D8" w:rsidRPr="00F03C25" w:rsidRDefault="003D02D8" w:rsidP="00F03C25">
      <w:pPr>
        <w:numPr>
          <w:ilvl w:val="0"/>
          <w:numId w:val="8"/>
        </w:numPr>
        <w:spacing w:after="0" w:line="240" w:lineRule="auto"/>
        <w:jc w:val="both"/>
        <w:rPr>
          <w:rFonts w:ascii="Times New Roman" w:eastAsia="Times New Roman" w:hAnsi="Times New Roman" w:cs="Times New Roman"/>
          <w:color w:val="000000"/>
          <w:sz w:val="24"/>
          <w:szCs w:val="24"/>
        </w:rPr>
      </w:pPr>
      <w:r w:rsidRPr="00F03C25">
        <w:rPr>
          <w:rFonts w:ascii="Times New Roman" w:eastAsia="Times New Roman" w:hAnsi="Times New Roman" w:cs="Times New Roman"/>
          <w:color w:val="000000"/>
          <w:sz w:val="24"/>
          <w:szCs w:val="24"/>
        </w:rPr>
        <w:t>We include related attractions, festivals and reenactments, articles and itineraries on our website</w:t>
      </w:r>
    </w:p>
    <w:p w14:paraId="48B1529F" w14:textId="77777777" w:rsidR="003D02D8" w:rsidRPr="00F03C25" w:rsidRDefault="003D02D8" w:rsidP="00F03C25">
      <w:pPr>
        <w:numPr>
          <w:ilvl w:val="0"/>
          <w:numId w:val="8"/>
        </w:numPr>
        <w:spacing w:after="0" w:line="240" w:lineRule="auto"/>
        <w:jc w:val="both"/>
        <w:rPr>
          <w:rFonts w:ascii="Times New Roman" w:eastAsia="Times New Roman" w:hAnsi="Times New Roman" w:cs="Times New Roman"/>
          <w:color w:val="000000"/>
          <w:sz w:val="24"/>
          <w:szCs w:val="24"/>
        </w:rPr>
      </w:pPr>
      <w:r w:rsidRPr="00F03C25">
        <w:rPr>
          <w:rFonts w:ascii="Times New Roman" w:eastAsia="Times New Roman" w:hAnsi="Times New Roman" w:cs="Times New Roman"/>
          <w:color w:val="000000"/>
          <w:sz w:val="24"/>
          <w:szCs w:val="24"/>
        </w:rPr>
        <w:lastRenderedPageBreak/>
        <w:t>Other Rev War related videos:</w:t>
      </w:r>
    </w:p>
    <w:p w14:paraId="55BB73A1" w14:textId="77777777" w:rsidR="003D02D8" w:rsidRPr="00F03C25" w:rsidRDefault="003D02D8" w:rsidP="00F03C25">
      <w:pPr>
        <w:spacing w:before="100" w:beforeAutospacing="1" w:after="100" w:afterAutospacing="1"/>
        <w:ind w:left="720" w:firstLine="720"/>
        <w:jc w:val="both"/>
        <w:rPr>
          <w:rFonts w:ascii="Times New Roman" w:hAnsi="Times New Roman" w:cs="Times New Roman"/>
          <w:color w:val="0070C0"/>
          <w:sz w:val="24"/>
          <w:szCs w:val="24"/>
        </w:rPr>
      </w:pPr>
      <w:hyperlink r:id="rId18" w:history="1">
        <w:r w:rsidRPr="00F03C25">
          <w:rPr>
            <w:rStyle w:val="Hyperlink"/>
            <w:rFonts w:ascii="Times New Roman" w:hAnsi="Times New Roman" w:cs="Times New Roman"/>
            <w:color w:val="0070C0"/>
            <w:sz w:val="24"/>
            <w:szCs w:val="24"/>
          </w:rPr>
          <w:t>https://discoversouthcarolina.com/articles/revolutionary-war-days</w:t>
        </w:r>
      </w:hyperlink>
    </w:p>
    <w:p w14:paraId="134FC779" w14:textId="77777777" w:rsidR="00204420" w:rsidRPr="00932CFE" w:rsidRDefault="003D02D8" w:rsidP="00932CFE">
      <w:pPr>
        <w:spacing w:before="100" w:beforeAutospacing="1" w:after="100" w:afterAutospacing="1"/>
        <w:ind w:left="720" w:firstLine="720"/>
        <w:jc w:val="both"/>
        <w:rPr>
          <w:rFonts w:ascii="Times New Roman" w:hAnsi="Times New Roman" w:cs="Times New Roman"/>
          <w:color w:val="0070C0"/>
          <w:sz w:val="24"/>
          <w:szCs w:val="24"/>
        </w:rPr>
      </w:pPr>
      <w:hyperlink r:id="rId19" w:history="1">
        <w:r w:rsidRPr="00F03C25">
          <w:rPr>
            <w:rStyle w:val="Hyperlink"/>
            <w:rFonts w:ascii="Times New Roman" w:hAnsi="Times New Roman" w:cs="Times New Roman"/>
            <w:color w:val="0070C0"/>
            <w:sz w:val="24"/>
            <w:szCs w:val="24"/>
          </w:rPr>
          <w:t>https://discoversouthcarolina.com/articles/discover-revolutionary-rivers-trail</w:t>
        </w:r>
      </w:hyperlink>
    </w:p>
    <w:p w14:paraId="76A43A94" w14:textId="77777777" w:rsidR="00344F1C" w:rsidRPr="00F03C25" w:rsidRDefault="00015B99"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 xml:space="preserve">Dr. Eric Emerson, </w:t>
      </w:r>
      <w:r w:rsidR="00344F1C" w:rsidRPr="00F03C25">
        <w:rPr>
          <w:rFonts w:ascii="Times New Roman" w:hAnsi="Times New Roman" w:cs="Times New Roman"/>
          <w:sz w:val="24"/>
          <w:szCs w:val="24"/>
        </w:rPr>
        <w:t xml:space="preserve">Acting Commissioner </w:t>
      </w:r>
      <w:r w:rsidR="00344F1C" w:rsidRPr="00932CFE">
        <w:rPr>
          <w:rFonts w:ascii="Times New Roman" w:hAnsi="Times New Roman" w:cs="Times New Roman"/>
          <w:i/>
          <w:sz w:val="24"/>
          <w:szCs w:val="24"/>
        </w:rPr>
        <w:t>ex officio</w:t>
      </w:r>
      <w:r w:rsidR="00344F1C" w:rsidRPr="00F03C25">
        <w:rPr>
          <w:rFonts w:ascii="Times New Roman" w:hAnsi="Times New Roman" w:cs="Times New Roman"/>
          <w:sz w:val="24"/>
          <w:szCs w:val="24"/>
        </w:rPr>
        <w:t xml:space="preserve"> and Director of South Carolina Department of </w:t>
      </w:r>
      <w:r w:rsidRPr="00F03C25">
        <w:rPr>
          <w:rFonts w:ascii="Times New Roman" w:hAnsi="Times New Roman" w:cs="Times New Roman"/>
          <w:sz w:val="24"/>
          <w:szCs w:val="24"/>
        </w:rPr>
        <w:t>Archives and History reported that the SC DOT will fund a staff person to enter American Revolution sites</w:t>
      </w:r>
      <w:r w:rsidR="00637D98" w:rsidRPr="00F03C25">
        <w:rPr>
          <w:rFonts w:ascii="Times New Roman" w:hAnsi="Times New Roman" w:cs="Times New Roman"/>
          <w:sz w:val="24"/>
          <w:szCs w:val="24"/>
        </w:rPr>
        <w:t xml:space="preserve"> in</w:t>
      </w:r>
      <w:r w:rsidRPr="00F03C25">
        <w:rPr>
          <w:rFonts w:ascii="Times New Roman" w:hAnsi="Times New Roman" w:cs="Times New Roman"/>
          <w:sz w:val="24"/>
          <w:szCs w:val="24"/>
        </w:rPr>
        <w:t xml:space="preserve">to the SC </w:t>
      </w:r>
      <w:proofErr w:type="spellStart"/>
      <w:r w:rsidRPr="00F03C25">
        <w:rPr>
          <w:rFonts w:ascii="Times New Roman" w:hAnsi="Times New Roman" w:cs="Times New Roman"/>
          <w:sz w:val="24"/>
          <w:szCs w:val="24"/>
        </w:rPr>
        <w:t>ArchSite</w:t>
      </w:r>
      <w:proofErr w:type="spellEnd"/>
      <w:r w:rsidRPr="00F03C25">
        <w:rPr>
          <w:rFonts w:ascii="Times New Roman" w:hAnsi="Times New Roman" w:cs="Times New Roman"/>
          <w:sz w:val="24"/>
          <w:szCs w:val="24"/>
        </w:rPr>
        <w:t xml:space="preserve"> </w:t>
      </w:r>
      <w:r w:rsidR="00A21F36" w:rsidRPr="00F03C25">
        <w:rPr>
          <w:rFonts w:ascii="Times New Roman" w:hAnsi="Times New Roman" w:cs="Times New Roman"/>
          <w:sz w:val="24"/>
          <w:szCs w:val="24"/>
        </w:rPr>
        <w:t>which will help prevent these historic sites from</w:t>
      </w:r>
      <w:r w:rsidR="004F677F" w:rsidRPr="00F03C25">
        <w:rPr>
          <w:rFonts w:ascii="Times New Roman" w:hAnsi="Times New Roman" w:cs="Times New Roman"/>
          <w:sz w:val="24"/>
          <w:szCs w:val="24"/>
        </w:rPr>
        <w:t xml:space="preserve"> being destroyed by development. He thanked Mr. Segars for his work on inventorying American Revolution historical markers. Dr. Emerson reminded the group that the latest edition of </w:t>
      </w:r>
      <w:r w:rsidR="004F677F" w:rsidRPr="00F03C25">
        <w:rPr>
          <w:rFonts w:ascii="Times New Roman" w:hAnsi="Times New Roman" w:cs="Times New Roman"/>
          <w:i/>
          <w:sz w:val="24"/>
          <w:szCs w:val="24"/>
        </w:rPr>
        <w:t>A Guidebook to South Carolina Historical Markers</w:t>
      </w:r>
      <w:r w:rsidR="004F677F" w:rsidRPr="00F03C25">
        <w:rPr>
          <w:rFonts w:ascii="Times New Roman" w:hAnsi="Times New Roman" w:cs="Times New Roman"/>
          <w:sz w:val="24"/>
          <w:szCs w:val="24"/>
        </w:rPr>
        <w:t xml:space="preserve"> was now available. Edwin Breeden, PhD, with SCDAH</w:t>
      </w:r>
      <w:r w:rsidR="00A21F36" w:rsidRPr="00F03C25">
        <w:rPr>
          <w:rFonts w:ascii="Times New Roman" w:hAnsi="Times New Roman" w:cs="Times New Roman"/>
          <w:sz w:val="24"/>
          <w:szCs w:val="24"/>
        </w:rPr>
        <w:t>,</w:t>
      </w:r>
      <w:r w:rsidR="004F677F" w:rsidRPr="00F03C25">
        <w:rPr>
          <w:rFonts w:ascii="Times New Roman" w:hAnsi="Times New Roman" w:cs="Times New Roman"/>
          <w:sz w:val="24"/>
          <w:szCs w:val="24"/>
        </w:rPr>
        <w:t xml:space="preserve"> complied the new edition and it is published by USC Press.  SC Historic Preservation Office will promote National Register sites that are American Revolution related.</w:t>
      </w:r>
      <w:r w:rsidR="002D3E0B" w:rsidRPr="00F03C25">
        <w:rPr>
          <w:rFonts w:ascii="Times New Roman" w:hAnsi="Times New Roman" w:cs="Times New Roman"/>
          <w:sz w:val="24"/>
          <w:szCs w:val="24"/>
        </w:rPr>
        <w:t xml:space="preserve"> The SC Historic Preservation Co</w:t>
      </w:r>
      <w:r w:rsidR="0096126E" w:rsidRPr="00F03C25">
        <w:rPr>
          <w:rFonts w:ascii="Times New Roman" w:hAnsi="Times New Roman" w:cs="Times New Roman"/>
          <w:sz w:val="24"/>
          <w:szCs w:val="24"/>
        </w:rPr>
        <w:t xml:space="preserve">nference will </w:t>
      </w:r>
      <w:r w:rsidR="004A0DAD" w:rsidRPr="00F03C25">
        <w:rPr>
          <w:rFonts w:ascii="Times New Roman" w:hAnsi="Times New Roman" w:cs="Times New Roman"/>
          <w:sz w:val="24"/>
          <w:szCs w:val="24"/>
        </w:rPr>
        <w:t>emphasize</w:t>
      </w:r>
      <w:r w:rsidR="002D3E0B" w:rsidRPr="00F03C25">
        <w:rPr>
          <w:rFonts w:ascii="Times New Roman" w:hAnsi="Times New Roman" w:cs="Times New Roman"/>
          <w:sz w:val="24"/>
          <w:szCs w:val="24"/>
        </w:rPr>
        <w:t xml:space="preserve"> Revolution era site preservation.</w:t>
      </w:r>
      <w:r w:rsidR="00D06644" w:rsidRPr="00F03C25">
        <w:rPr>
          <w:rFonts w:ascii="Times New Roman" w:hAnsi="Times New Roman" w:cs="Times New Roman"/>
          <w:sz w:val="24"/>
          <w:szCs w:val="24"/>
        </w:rPr>
        <w:t xml:space="preserve"> Agency American Revolution publications produced in the 1990’s will be scanned and posted on the SCDAH website while other American Revolution documents will be scanned for use on the SC 250</w:t>
      </w:r>
      <w:r w:rsidR="00D06644" w:rsidRPr="00F03C25">
        <w:rPr>
          <w:rFonts w:ascii="Times New Roman" w:hAnsi="Times New Roman" w:cs="Times New Roman"/>
          <w:sz w:val="24"/>
          <w:szCs w:val="24"/>
          <w:vertAlign w:val="superscript"/>
        </w:rPr>
        <w:t>th</w:t>
      </w:r>
      <w:r w:rsidR="00D06644" w:rsidRPr="00F03C25">
        <w:rPr>
          <w:rFonts w:ascii="Times New Roman" w:hAnsi="Times New Roman" w:cs="Times New Roman"/>
          <w:sz w:val="24"/>
          <w:szCs w:val="24"/>
        </w:rPr>
        <w:t xml:space="preserve"> website.  Chairman Baxley thanked Dr. Emerson for his work and especially his guidance in the budget process.</w:t>
      </w:r>
    </w:p>
    <w:p w14:paraId="156846DD" w14:textId="77777777" w:rsidR="00204420" w:rsidRPr="00F03C25" w:rsidRDefault="00204420" w:rsidP="00F03C25">
      <w:pPr>
        <w:spacing w:after="0"/>
        <w:jc w:val="both"/>
        <w:rPr>
          <w:rFonts w:ascii="Times New Roman" w:hAnsi="Times New Roman" w:cs="Times New Roman"/>
          <w:sz w:val="24"/>
          <w:szCs w:val="24"/>
        </w:rPr>
      </w:pPr>
    </w:p>
    <w:p w14:paraId="5C7352F1" w14:textId="77777777" w:rsidR="00D06644" w:rsidRPr="00F03C25" w:rsidRDefault="00344F1C" w:rsidP="00F03C25">
      <w:pPr>
        <w:spacing w:after="0"/>
        <w:jc w:val="both"/>
        <w:rPr>
          <w:rFonts w:ascii="Times New Roman" w:hAnsi="Times New Roman" w:cs="Times New Roman"/>
          <w:sz w:val="24"/>
          <w:szCs w:val="24"/>
        </w:rPr>
      </w:pPr>
      <w:r w:rsidRPr="00F03C25">
        <w:rPr>
          <w:rFonts w:ascii="Times New Roman" w:hAnsi="Times New Roman" w:cs="Times New Roman"/>
          <w:sz w:val="24"/>
          <w:szCs w:val="24"/>
        </w:rPr>
        <w:t xml:space="preserve">SC motor vehicle license plate law – Act No. 11 ... </w:t>
      </w:r>
      <w:hyperlink r:id="rId20" w:history="1">
        <w:r w:rsidR="00D06644" w:rsidRPr="00F03C25">
          <w:rPr>
            <w:rStyle w:val="Hyperlink"/>
            <w:rFonts w:ascii="Times New Roman" w:hAnsi="Times New Roman" w:cs="Times New Roman"/>
            <w:sz w:val="24"/>
            <w:szCs w:val="24"/>
          </w:rPr>
          <w:t>https://www.scstatehouse.gov/sess124_2021-2022/bills/3501.htm</w:t>
        </w:r>
      </w:hyperlink>
      <w:r w:rsidR="00D06644" w:rsidRPr="00F03C25">
        <w:rPr>
          <w:rFonts w:ascii="Times New Roman" w:hAnsi="Times New Roman" w:cs="Times New Roman"/>
          <w:sz w:val="24"/>
          <w:szCs w:val="24"/>
        </w:rPr>
        <w:t xml:space="preserve">  Chairman Baxley noted the good work done by Commissioners Rep. Neal Collins and Rep. Steve Moss to make this license plate legislation happen. Mr. Baker reported that the SC Highway Commission had provided him with license tag design preparation information.   We will need a tag line, and 3-5 3x3” easily recognizable graphic design ideas by May</w:t>
      </w:r>
      <w:r w:rsidR="00637D98" w:rsidRPr="00F03C25">
        <w:rPr>
          <w:rFonts w:ascii="Times New Roman" w:hAnsi="Times New Roman" w:cs="Times New Roman"/>
          <w:sz w:val="24"/>
          <w:szCs w:val="24"/>
        </w:rPr>
        <w:t xml:space="preserve"> </w:t>
      </w:r>
      <w:r w:rsidR="00D06644" w:rsidRPr="00F03C25">
        <w:rPr>
          <w:rFonts w:ascii="Times New Roman" w:hAnsi="Times New Roman" w:cs="Times New Roman"/>
          <w:sz w:val="24"/>
          <w:szCs w:val="24"/>
        </w:rPr>
        <w:t>3 and the final design by June 3.  Also if Commissioners want numbered plates we need to let the Highway Commission know.  Chairman Baxley asked Commissioner Cazel and her committee to work on the plate design and other details.</w:t>
      </w:r>
    </w:p>
    <w:p w14:paraId="4F41CC67" w14:textId="77777777" w:rsidR="0061058C" w:rsidRPr="00F03C25" w:rsidRDefault="0061058C" w:rsidP="005F0F92">
      <w:pPr>
        <w:spacing w:after="0"/>
        <w:rPr>
          <w:rFonts w:ascii="Times New Roman" w:hAnsi="Times New Roman" w:cs="Times New Roman"/>
          <w:sz w:val="24"/>
          <w:szCs w:val="24"/>
        </w:rPr>
      </w:pPr>
    </w:p>
    <w:p w14:paraId="2A4B77FE" w14:textId="77777777" w:rsidR="00344F1C" w:rsidRPr="00F03C25" w:rsidRDefault="00344F1C" w:rsidP="005F0F92">
      <w:pPr>
        <w:spacing w:after="0"/>
        <w:rPr>
          <w:rFonts w:ascii="Times New Roman" w:hAnsi="Times New Roman" w:cs="Times New Roman"/>
          <w:sz w:val="24"/>
          <w:szCs w:val="24"/>
        </w:rPr>
      </w:pPr>
      <w:r w:rsidRPr="00F03C25">
        <w:rPr>
          <w:rFonts w:ascii="Times New Roman" w:hAnsi="Times New Roman" w:cs="Times New Roman"/>
          <w:sz w:val="24"/>
          <w:szCs w:val="24"/>
        </w:rPr>
        <w:t>Chairman’s report</w:t>
      </w:r>
    </w:p>
    <w:p w14:paraId="2C470652" w14:textId="77777777" w:rsidR="0061058C" w:rsidRPr="00F03C25" w:rsidRDefault="0067118C" w:rsidP="005F0F92">
      <w:pPr>
        <w:spacing w:after="0"/>
        <w:rPr>
          <w:rFonts w:ascii="Times New Roman" w:hAnsi="Times New Roman" w:cs="Times New Roman"/>
          <w:sz w:val="24"/>
          <w:szCs w:val="24"/>
        </w:rPr>
      </w:pPr>
      <w:r w:rsidRPr="00F03C25">
        <w:rPr>
          <w:rFonts w:ascii="Times New Roman" w:hAnsi="Times New Roman" w:cs="Times New Roman"/>
          <w:sz w:val="24"/>
          <w:szCs w:val="24"/>
        </w:rPr>
        <w:t xml:space="preserve">Chairman Baxley reported that he and Bill Davies </w:t>
      </w:r>
      <w:r w:rsidR="00344F1C" w:rsidRPr="00F03C25">
        <w:rPr>
          <w:rFonts w:ascii="Times New Roman" w:hAnsi="Times New Roman" w:cs="Times New Roman"/>
          <w:sz w:val="24"/>
          <w:szCs w:val="24"/>
        </w:rPr>
        <w:t>are back on the speakers</w:t>
      </w:r>
      <w:r w:rsidR="00FE7203" w:rsidRPr="00F03C25">
        <w:rPr>
          <w:rFonts w:ascii="Times New Roman" w:hAnsi="Times New Roman" w:cs="Times New Roman"/>
          <w:sz w:val="24"/>
          <w:szCs w:val="24"/>
        </w:rPr>
        <w:t>’</w:t>
      </w:r>
      <w:r w:rsidR="00344F1C" w:rsidRPr="00F03C25">
        <w:rPr>
          <w:rFonts w:ascii="Times New Roman" w:hAnsi="Times New Roman" w:cs="Times New Roman"/>
          <w:sz w:val="24"/>
          <w:szCs w:val="24"/>
        </w:rPr>
        <w:t xml:space="preserve"> circuit</w:t>
      </w:r>
      <w:r w:rsidR="00FE7203" w:rsidRPr="00F03C25">
        <w:rPr>
          <w:rFonts w:ascii="Times New Roman" w:hAnsi="Times New Roman" w:cs="Times New Roman"/>
          <w:sz w:val="24"/>
          <w:szCs w:val="24"/>
        </w:rPr>
        <w:t>. Commissioner Davies thanked the Chairman for his unending enthusiasm in making so many Commission activities happen.</w:t>
      </w:r>
    </w:p>
    <w:p w14:paraId="3BCA305C" w14:textId="77777777" w:rsidR="0061058C" w:rsidRPr="00F03C25" w:rsidRDefault="0061058C" w:rsidP="005F0F92">
      <w:pPr>
        <w:spacing w:after="0"/>
        <w:rPr>
          <w:rFonts w:ascii="Times New Roman" w:hAnsi="Times New Roman" w:cs="Times New Roman"/>
          <w:sz w:val="24"/>
          <w:szCs w:val="24"/>
        </w:rPr>
      </w:pPr>
    </w:p>
    <w:p w14:paraId="56AE1894" w14:textId="77777777" w:rsidR="00344F1C" w:rsidRPr="00F03C25" w:rsidRDefault="00344F1C" w:rsidP="005F0F92">
      <w:pPr>
        <w:spacing w:after="0"/>
        <w:rPr>
          <w:rFonts w:ascii="Times New Roman" w:hAnsi="Times New Roman" w:cs="Times New Roman"/>
          <w:sz w:val="24"/>
          <w:szCs w:val="24"/>
        </w:rPr>
      </w:pPr>
      <w:r w:rsidRPr="00F03C25">
        <w:rPr>
          <w:rFonts w:ascii="Times New Roman" w:hAnsi="Times New Roman" w:cs="Times New Roman"/>
          <w:sz w:val="24"/>
          <w:szCs w:val="24"/>
        </w:rPr>
        <w:t>Upcoming 2021 regular Commission meetings:</w:t>
      </w:r>
    </w:p>
    <w:p w14:paraId="6FF1D9D4" w14:textId="77777777" w:rsidR="00344F1C" w:rsidRPr="00F03C25" w:rsidRDefault="00344F1C" w:rsidP="005F0F92">
      <w:pPr>
        <w:spacing w:after="0"/>
        <w:rPr>
          <w:rFonts w:ascii="Times New Roman" w:hAnsi="Times New Roman" w:cs="Times New Roman"/>
          <w:sz w:val="24"/>
          <w:szCs w:val="24"/>
        </w:rPr>
      </w:pPr>
      <w:r w:rsidRPr="00F03C25">
        <w:rPr>
          <w:rFonts w:ascii="Times New Roman" w:hAnsi="Times New Roman" w:cs="Times New Roman"/>
          <w:sz w:val="24"/>
          <w:szCs w:val="24"/>
        </w:rPr>
        <w:t>Wednesday, July 2</w:t>
      </w:r>
      <w:r w:rsidR="00670ED9" w:rsidRPr="00F03C25">
        <w:rPr>
          <w:rFonts w:ascii="Times New Roman" w:hAnsi="Times New Roman" w:cs="Times New Roman"/>
          <w:sz w:val="24"/>
          <w:szCs w:val="24"/>
        </w:rPr>
        <w:t>1</w:t>
      </w:r>
      <w:r w:rsidRPr="00F03C25">
        <w:rPr>
          <w:rFonts w:ascii="Times New Roman" w:hAnsi="Times New Roman" w:cs="Times New Roman"/>
          <w:sz w:val="24"/>
          <w:szCs w:val="24"/>
        </w:rPr>
        <w:t>, 2021 at 10:00 am by videoconference;</w:t>
      </w:r>
    </w:p>
    <w:p w14:paraId="2C3E81B8" w14:textId="77777777" w:rsidR="00344F1C" w:rsidRPr="00F03C25" w:rsidRDefault="00344F1C" w:rsidP="005F0F92">
      <w:pPr>
        <w:spacing w:after="0"/>
        <w:rPr>
          <w:rFonts w:ascii="Times New Roman" w:hAnsi="Times New Roman" w:cs="Times New Roman"/>
          <w:sz w:val="24"/>
          <w:szCs w:val="24"/>
        </w:rPr>
      </w:pPr>
      <w:r w:rsidRPr="00F03C25">
        <w:rPr>
          <w:rFonts w:ascii="Times New Roman" w:hAnsi="Times New Roman" w:cs="Times New Roman"/>
          <w:sz w:val="24"/>
          <w:szCs w:val="24"/>
        </w:rPr>
        <w:t>Wednesday, October 20, 2021 at 10:00 am by videoconference (unless Covid-19 cases have substantially subsided).</w:t>
      </w:r>
    </w:p>
    <w:p w14:paraId="7503324D" w14:textId="77777777" w:rsidR="00344F1C" w:rsidRPr="00F03C25" w:rsidRDefault="00FE7203" w:rsidP="005F0F92">
      <w:pPr>
        <w:spacing w:after="0"/>
        <w:rPr>
          <w:rFonts w:ascii="Times New Roman" w:hAnsi="Times New Roman" w:cs="Times New Roman"/>
          <w:sz w:val="24"/>
          <w:szCs w:val="24"/>
        </w:rPr>
      </w:pPr>
      <w:r w:rsidRPr="00F03C25">
        <w:rPr>
          <w:rFonts w:ascii="Times New Roman" w:hAnsi="Times New Roman" w:cs="Times New Roman"/>
          <w:sz w:val="24"/>
          <w:szCs w:val="24"/>
        </w:rPr>
        <w:t>There were no o</w:t>
      </w:r>
      <w:r w:rsidR="00344F1C" w:rsidRPr="00F03C25">
        <w:rPr>
          <w:rFonts w:ascii="Times New Roman" w:hAnsi="Times New Roman" w:cs="Times New Roman"/>
          <w:sz w:val="24"/>
          <w:szCs w:val="24"/>
        </w:rPr>
        <w:t>ther items of business</w:t>
      </w:r>
      <w:r w:rsidRPr="00F03C25">
        <w:rPr>
          <w:rFonts w:ascii="Times New Roman" w:hAnsi="Times New Roman" w:cs="Times New Roman"/>
          <w:sz w:val="24"/>
          <w:szCs w:val="24"/>
        </w:rPr>
        <w:t>.</w:t>
      </w:r>
    </w:p>
    <w:p w14:paraId="16ADB899" w14:textId="77777777" w:rsidR="00637D98" w:rsidRPr="00F03C25" w:rsidRDefault="00637D98" w:rsidP="005F0F92">
      <w:pPr>
        <w:spacing w:after="0"/>
        <w:rPr>
          <w:rFonts w:ascii="Times New Roman" w:hAnsi="Times New Roman" w:cs="Times New Roman"/>
          <w:sz w:val="24"/>
          <w:szCs w:val="24"/>
        </w:rPr>
      </w:pPr>
    </w:p>
    <w:p w14:paraId="218F8C64" w14:textId="77777777" w:rsidR="00FE7203" w:rsidRPr="00F03C25" w:rsidRDefault="00FE7203" w:rsidP="005F0F92">
      <w:pPr>
        <w:spacing w:after="0"/>
        <w:rPr>
          <w:rFonts w:ascii="Times New Roman" w:hAnsi="Times New Roman" w:cs="Times New Roman"/>
          <w:sz w:val="24"/>
          <w:szCs w:val="24"/>
        </w:rPr>
      </w:pPr>
      <w:r w:rsidRPr="00F03C25">
        <w:rPr>
          <w:rFonts w:ascii="Times New Roman" w:hAnsi="Times New Roman" w:cs="Times New Roman"/>
          <w:sz w:val="24"/>
          <w:szCs w:val="24"/>
        </w:rPr>
        <w:t>Commissioner Davies made a motion to adjourn.</w:t>
      </w:r>
    </w:p>
    <w:p w14:paraId="1B09A4C2" w14:textId="77777777" w:rsidR="00FE7203" w:rsidRPr="00F03C25" w:rsidRDefault="00FE7203" w:rsidP="005F0F92">
      <w:pPr>
        <w:spacing w:after="0"/>
        <w:rPr>
          <w:rFonts w:ascii="Times New Roman" w:hAnsi="Times New Roman" w:cs="Times New Roman"/>
          <w:sz w:val="24"/>
          <w:szCs w:val="24"/>
        </w:rPr>
      </w:pPr>
      <w:r w:rsidRPr="00F03C25">
        <w:rPr>
          <w:rFonts w:ascii="Times New Roman" w:hAnsi="Times New Roman" w:cs="Times New Roman"/>
          <w:sz w:val="24"/>
          <w:szCs w:val="24"/>
        </w:rPr>
        <w:t xml:space="preserve">Commissioner Culbertson seconded the motion. </w:t>
      </w:r>
    </w:p>
    <w:p w14:paraId="5C026471" w14:textId="77777777" w:rsidR="00FE7203" w:rsidRPr="00F03C25" w:rsidRDefault="00FE7203" w:rsidP="005F0F92">
      <w:pPr>
        <w:spacing w:after="0"/>
        <w:rPr>
          <w:rFonts w:ascii="Times New Roman" w:hAnsi="Times New Roman" w:cs="Times New Roman"/>
          <w:sz w:val="24"/>
          <w:szCs w:val="24"/>
        </w:rPr>
      </w:pPr>
      <w:r w:rsidRPr="00F03C25">
        <w:rPr>
          <w:rFonts w:ascii="Times New Roman" w:hAnsi="Times New Roman" w:cs="Times New Roman"/>
          <w:sz w:val="24"/>
          <w:szCs w:val="24"/>
        </w:rPr>
        <w:t>All approved.</w:t>
      </w:r>
    </w:p>
    <w:p w14:paraId="62D42534" w14:textId="77777777" w:rsidR="00637D98" w:rsidRPr="00F03C25" w:rsidRDefault="00637D98" w:rsidP="005F0F92">
      <w:pPr>
        <w:spacing w:after="0"/>
        <w:rPr>
          <w:rFonts w:ascii="Times New Roman" w:hAnsi="Times New Roman" w:cs="Times New Roman"/>
          <w:sz w:val="24"/>
          <w:szCs w:val="24"/>
        </w:rPr>
      </w:pPr>
    </w:p>
    <w:p w14:paraId="7FA43A24" w14:textId="77777777" w:rsidR="00FE7203" w:rsidRPr="00F03C25" w:rsidRDefault="00FE7203" w:rsidP="005F0F92">
      <w:pPr>
        <w:spacing w:after="0"/>
        <w:rPr>
          <w:rFonts w:ascii="Times New Roman" w:hAnsi="Times New Roman" w:cs="Times New Roman"/>
          <w:sz w:val="24"/>
          <w:szCs w:val="24"/>
        </w:rPr>
      </w:pPr>
      <w:r w:rsidRPr="00F03C25">
        <w:rPr>
          <w:rFonts w:ascii="Times New Roman" w:hAnsi="Times New Roman" w:cs="Times New Roman"/>
          <w:sz w:val="24"/>
          <w:szCs w:val="24"/>
        </w:rPr>
        <w:t>The meeting was adjourned at 12:04 pm</w:t>
      </w:r>
    </w:p>
    <w:p w14:paraId="5A5779C0" w14:textId="77777777" w:rsidR="00344F1C" w:rsidRPr="00F03C25" w:rsidRDefault="00344F1C" w:rsidP="00F46986">
      <w:pPr>
        <w:spacing w:after="0"/>
        <w:rPr>
          <w:rFonts w:ascii="Times New Roman" w:hAnsi="Times New Roman" w:cs="Times New Roman"/>
          <w:b/>
          <w:sz w:val="24"/>
          <w:szCs w:val="24"/>
        </w:rPr>
      </w:pPr>
    </w:p>
    <w:p w14:paraId="68E6B28F" w14:textId="77777777" w:rsidR="005F0F92" w:rsidRPr="0033077A" w:rsidRDefault="0071272A" w:rsidP="005E5A07">
      <w:pPr>
        <w:pStyle w:val="NoSpacing"/>
        <w:rPr>
          <w:rFonts w:ascii="Times New Roman" w:hAnsi="Times New Roman" w:cs="Times New Roman"/>
          <w:b/>
          <w:sz w:val="24"/>
          <w:szCs w:val="24"/>
        </w:rPr>
      </w:pPr>
      <w:r w:rsidRPr="00F03C25">
        <w:rPr>
          <w:rFonts w:ascii="Times New Roman" w:hAnsi="Times New Roman" w:cs="Times New Roman"/>
          <w:sz w:val="24"/>
          <w:szCs w:val="24"/>
        </w:rPr>
        <w:t xml:space="preserve">  </w:t>
      </w:r>
      <w:r w:rsidR="004A0DAD" w:rsidRPr="00F03C25">
        <w:rPr>
          <w:rFonts w:ascii="Times New Roman" w:hAnsi="Times New Roman" w:cs="Times New Roman"/>
          <w:sz w:val="24"/>
          <w:szCs w:val="24"/>
        </w:rPr>
        <w:tab/>
      </w:r>
      <w:r w:rsidR="004A0DAD" w:rsidRPr="00F03C25">
        <w:rPr>
          <w:rFonts w:ascii="Times New Roman" w:hAnsi="Times New Roman" w:cs="Times New Roman"/>
          <w:sz w:val="24"/>
          <w:szCs w:val="24"/>
        </w:rPr>
        <w:tab/>
      </w:r>
      <w:r w:rsidR="004A0DAD" w:rsidRPr="00F03C25">
        <w:rPr>
          <w:rFonts w:ascii="Times New Roman" w:hAnsi="Times New Roman" w:cs="Times New Roman"/>
          <w:sz w:val="24"/>
          <w:szCs w:val="24"/>
        </w:rPr>
        <w:tab/>
      </w:r>
      <w:r w:rsidR="003A7478" w:rsidRPr="00F03C25">
        <w:rPr>
          <w:rFonts w:ascii="Times New Roman" w:hAnsi="Times New Roman" w:cs="Times New Roman"/>
          <w:sz w:val="24"/>
          <w:szCs w:val="24"/>
        </w:rPr>
        <w:tab/>
      </w:r>
      <w:r w:rsidR="003A7478" w:rsidRPr="00F03C25">
        <w:rPr>
          <w:rFonts w:ascii="Times New Roman" w:hAnsi="Times New Roman" w:cs="Times New Roman"/>
          <w:sz w:val="24"/>
          <w:szCs w:val="24"/>
        </w:rPr>
        <w:tab/>
      </w:r>
      <w:r w:rsidRPr="0033077A">
        <w:rPr>
          <w:rFonts w:ascii="Times New Roman" w:hAnsi="Times New Roman" w:cs="Times New Roman"/>
          <w:b/>
          <w:sz w:val="24"/>
          <w:szCs w:val="24"/>
        </w:rPr>
        <w:t xml:space="preserve"> </w:t>
      </w:r>
      <w:r w:rsidR="005F0F92" w:rsidRPr="0033077A">
        <w:rPr>
          <w:rFonts w:ascii="Times New Roman" w:hAnsi="Times New Roman" w:cs="Times New Roman"/>
          <w:b/>
          <w:sz w:val="24"/>
          <w:szCs w:val="24"/>
        </w:rPr>
        <w:t>ATTACHMENT I</w:t>
      </w:r>
    </w:p>
    <w:p w14:paraId="755D02CB" w14:textId="77777777" w:rsidR="004A0DAD" w:rsidRPr="00F03C25" w:rsidRDefault="004A0DAD" w:rsidP="005E5A07">
      <w:pPr>
        <w:pStyle w:val="NoSpacing"/>
        <w:rPr>
          <w:rFonts w:ascii="Times New Roman" w:hAnsi="Times New Roman" w:cs="Times New Roman"/>
          <w:sz w:val="24"/>
          <w:szCs w:val="24"/>
        </w:rPr>
      </w:pPr>
    </w:p>
    <w:p w14:paraId="0C4126B3"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During the American Revolution, the people of South Carolina were fortunate to have strong</w:t>
      </w:r>
    </w:p>
    <w:p w14:paraId="3A766BBB"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allies among the Catawba Nation. No other southern colony enjoyed the friendship of an entire</w:t>
      </w:r>
    </w:p>
    <w:p w14:paraId="6C0FC271"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tribe living within its borders. The Congress of Augusta had, in 1763, defined Catawba lands to</w:t>
      </w:r>
    </w:p>
    <w:p w14:paraId="33A35D44"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144,000 acres situated near the North Carolina boundary.</w:t>
      </w:r>
    </w:p>
    <w:p w14:paraId="1D3DC90E" w14:textId="77777777" w:rsidR="005F0F92" w:rsidRPr="00F03C25" w:rsidRDefault="005F0F92" w:rsidP="00584BCF">
      <w:pPr>
        <w:pStyle w:val="NoSpacing"/>
        <w:jc w:val="both"/>
        <w:rPr>
          <w:rFonts w:ascii="Times New Roman" w:hAnsi="Times New Roman" w:cs="Times New Roman"/>
          <w:sz w:val="24"/>
          <w:szCs w:val="24"/>
        </w:rPr>
      </w:pPr>
    </w:p>
    <w:p w14:paraId="6656DF46"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This reservation was located in present day York and Lancaster Counties on both sides of the</w:t>
      </w:r>
    </w:p>
    <w:p w14:paraId="2DC05B52"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Catawba River. While the colonial government had really attempted to provide the Catawba</w:t>
      </w:r>
    </w:p>
    <w:p w14:paraId="477C18ED"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with exclusive rights to their property, the Native Americans welcomed white settlers to live</w:t>
      </w:r>
    </w:p>
    <w:p w14:paraId="7ED52884"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among them. From the arrival of Thomas Spratt in the 1760’s to the opening of the Revolution,</w:t>
      </w:r>
    </w:p>
    <w:p w14:paraId="528049C9"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 xml:space="preserve">the Catawba had </w:t>
      </w:r>
      <w:proofErr w:type="gramStart"/>
      <w:r w:rsidRPr="00F03C25">
        <w:rPr>
          <w:rFonts w:ascii="Times New Roman" w:hAnsi="Times New Roman" w:cs="Times New Roman"/>
          <w:sz w:val="24"/>
          <w:szCs w:val="24"/>
        </w:rPr>
        <w:t>entered into</w:t>
      </w:r>
      <w:proofErr w:type="gramEnd"/>
      <w:r w:rsidRPr="00F03C25">
        <w:rPr>
          <w:rFonts w:ascii="Times New Roman" w:hAnsi="Times New Roman" w:cs="Times New Roman"/>
          <w:sz w:val="24"/>
          <w:szCs w:val="24"/>
        </w:rPr>
        <w:t xml:space="preserve"> </w:t>
      </w:r>
      <w:proofErr w:type="gramStart"/>
      <w:r w:rsidRPr="00F03C25">
        <w:rPr>
          <w:rFonts w:ascii="Times New Roman" w:hAnsi="Times New Roman" w:cs="Times New Roman"/>
          <w:sz w:val="24"/>
          <w:szCs w:val="24"/>
        </w:rPr>
        <w:t>a large number of</w:t>
      </w:r>
      <w:proofErr w:type="gramEnd"/>
      <w:r w:rsidRPr="00F03C25">
        <w:rPr>
          <w:rFonts w:ascii="Times New Roman" w:hAnsi="Times New Roman" w:cs="Times New Roman"/>
          <w:sz w:val="24"/>
          <w:szCs w:val="24"/>
        </w:rPr>
        <w:t xml:space="preserve"> land leases with newly arrived families. By</w:t>
      </w:r>
    </w:p>
    <w:p w14:paraId="1E9B8B33"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1775, both races could not separate from each other and what affected one affected both.</w:t>
      </w:r>
    </w:p>
    <w:p w14:paraId="5037DB93"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When the political disturbances arose and the white South Carolina residents were dividing into</w:t>
      </w:r>
    </w:p>
    <w:p w14:paraId="09EF6B26"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loyalist and rebel camps, the Catawba became very confused. They sent a delegation to</w:t>
      </w:r>
    </w:p>
    <w:p w14:paraId="40EE54FD"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Charleston to find out why, suddenly, the brothers were making preparations to fight each other.</w:t>
      </w:r>
    </w:p>
    <w:p w14:paraId="123F52FE"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The tides of war surely would have turned against South Carolina if the Catawba had joined the</w:t>
      </w:r>
    </w:p>
    <w:p w14:paraId="225F8F06"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nearby Cherokee in support of the British. Instead, the Nation chose, fortunately, to follow the</w:t>
      </w:r>
    </w:p>
    <w:p w14:paraId="46FEAE39"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majority of their neighbors.</w:t>
      </w:r>
    </w:p>
    <w:p w14:paraId="336EA0C4" w14:textId="77777777" w:rsidR="005F0F92" w:rsidRPr="00F03C25" w:rsidRDefault="005F0F92" w:rsidP="00584BCF">
      <w:pPr>
        <w:pStyle w:val="NoSpacing"/>
        <w:jc w:val="both"/>
        <w:rPr>
          <w:rFonts w:ascii="Times New Roman" w:hAnsi="Times New Roman" w:cs="Times New Roman"/>
          <w:sz w:val="24"/>
          <w:szCs w:val="24"/>
        </w:rPr>
      </w:pPr>
    </w:p>
    <w:p w14:paraId="361A53CC"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The First Provincial Congress was quick to take advantage of this relationship when, on June 7,</w:t>
      </w:r>
    </w:p>
    <w:p w14:paraId="2B0D95B9"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 xml:space="preserve">1775, they Resolved, </w:t>
      </w:r>
      <w:proofErr w:type="gramStart"/>
      <w:r w:rsidRPr="00F03C25">
        <w:rPr>
          <w:rFonts w:ascii="Times New Roman" w:hAnsi="Times New Roman" w:cs="Times New Roman"/>
          <w:sz w:val="24"/>
          <w:szCs w:val="24"/>
        </w:rPr>
        <w:t>That</w:t>
      </w:r>
      <w:proofErr w:type="gramEnd"/>
      <w:r w:rsidRPr="00F03C25">
        <w:rPr>
          <w:rFonts w:ascii="Times New Roman" w:hAnsi="Times New Roman" w:cs="Times New Roman"/>
          <w:sz w:val="24"/>
          <w:szCs w:val="24"/>
        </w:rPr>
        <w:t xml:space="preserve"> it is in the opinion of this Congress, that the Council of Safety should</w:t>
      </w:r>
    </w:p>
    <w:p w14:paraId="4335A12A"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invite fifty men of the Catawba Indians, or so many more, as upon any emergency may appear</w:t>
      </w:r>
    </w:p>
    <w:p w14:paraId="7B74A29E"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 xml:space="preserve">needful, to </w:t>
      </w:r>
      <w:proofErr w:type="gramStart"/>
      <w:r w:rsidRPr="00F03C25">
        <w:rPr>
          <w:rFonts w:ascii="Times New Roman" w:hAnsi="Times New Roman" w:cs="Times New Roman"/>
          <w:sz w:val="24"/>
          <w:szCs w:val="24"/>
        </w:rPr>
        <w:t>enter into</w:t>
      </w:r>
      <w:proofErr w:type="gramEnd"/>
      <w:r w:rsidRPr="00F03C25">
        <w:rPr>
          <w:rFonts w:ascii="Times New Roman" w:hAnsi="Times New Roman" w:cs="Times New Roman"/>
          <w:sz w:val="24"/>
          <w:szCs w:val="24"/>
        </w:rPr>
        <w:t xml:space="preserve"> the services of this Colony, under the command of one or more proper</w:t>
      </w:r>
    </w:p>
    <w:p w14:paraId="448F89D9"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 xml:space="preserve">white men. </w:t>
      </w:r>
      <w:proofErr w:type="gramStart"/>
      <w:r w:rsidRPr="00F03C25">
        <w:rPr>
          <w:rFonts w:ascii="Times New Roman" w:hAnsi="Times New Roman" w:cs="Times New Roman"/>
          <w:sz w:val="24"/>
          <w:szCs w:val="24"/>
        </w:rPr>
        <w:t>Additionally</w:t>
      </w:r>
      <w:proofErr w:type="gramEnd"/>
      <w:r w:rsidRPr="00F03C25">
        <w:rPr>
          <w:rFonts w:ascii="Times New Roman" w:hAnsi="Times New Roman" w:cs="Times New Roman"/>
          <w:sz w:val="24"/>
          <w:szCs w:val="24"/>
        </w:rPr>
        <w:t xml:space="preserve"> it was “Resolved, That the council of Safety be empowered to draw on</w:t>
      </w:r>
    </w:p>
    <w:p w14:paraId="51A82CD0"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the Commissioners of the Treasury for such expenses as might be incurred by this service.”</w:t>
      </w:r>
    </w:p>
    <w:p w14:paraId="3BCBFF61"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With these actions, the Catawba were officially brought into the Revolutionary efforts of</w:t>
      </w:r>
    </w:p>
    <w:p w14:paraId="1C110196" w14:textId="77777777" w:rsidR="0071272A" w:rsidRPr="00F03C25" w:rsidRDefault="0071272A" w:rsidP="00584BCF">
      <w:pPr>
        <w:pStyle w:val="NoSpacing"/>
        <w:jc w:val="both"/>
        <w:rPr>
          <w:rFonts w:ascii="Times New Roman" w:hAnsi="Times New Roman" w:cs="Times New Roman"/>
          <w:sz w:val="24"/>
          <w:szCs w:val="24"/>
        </w:rPr>
      </w:pPr>
      <w:r w:rsidRPr="00F03C25">
        <w:rPr>
          <w:rFonts w:ascii="Times New Roman" w:hAnsi="Times New Roman" w:cs="Times New Roman"/>
          <w:sz w:val="24"/>
          <w:szCs w:val="24"/>
        </w:rPr>
        <w:t>South Carolina.</w:t>
      </w:r>
    </w:p>
    <w:p w14:paraId="537686B2" w14:textId="77777777" w:rsidR="0071272A"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 </w:t>
      </w:r>
    </w:p>
    <w:p w14:paraId="051A4524" w14:textId="77777777" w:rsidR="0071272A"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 </w:t>
      </w:r>
    </w:p>
    <w:p w14:paraId="5BDB2DD3" w14:textId="77777777" w:rsidR="0071272A"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 </w:t>
      </w:r>
    </w:p>
    <w:p w14:paraId="0279D6E4" w14:textId="77777777" w:rsidR="0071272A"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 </w:t>
      </w:r>
    </w:p>
    <w:p w14:paraId="17359723" w14:textId="77777777" w:rsidR="0071272A"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 </w:t>
      </w:r>
    </w:p>
    <w:p w14:paraId="7DF3D6EE" w14:textId="77777777" w:rsidR="0071272A"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Catawba Indians Revolutionary Soldiers </w:t>
      </w:r>
    </w:p>
    <w:p w14:paraId="0E8968AB" w14:textId="77777777" w:rsidR="005E5A07"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 1) AYERS, BILLY, Catawba Indian, DC:</w:t>
      </w:r>
      <w:proofErr w:type="gramStart"/>
      <w:r w:rsidRPr="00F03C25">
        <w:rPr>
          <w:rFonts w:ascii="Times New Roman" w:hAnsi="Times New Roman" w:cs="Times New Roman"/>
          <w:sz w:val="24"/>
          <w:szCs w:val="24"/>
        </w:rPr>
        <w:t>5:VV</w:t>
      </w:r>
      <w:proofErr w:type="gramEnd"/>
      <w:r w:rsidRPr="00F03C25">
        <w:rPr>
          <w:rFonts w:ascii="Times New Roman" w:hAnsi="Times New Roman" w:cs="Times New Roman"/>
          <w:sz w:val="24"/>
          <w:szCs w:val="24"/>
        </w:rPr>
        <w:t xml:space="preserve">40, also listed as EAYRS, BILLY </w:t>
      </w:r>
    </w:p>
    <w:p w14:paraId="48811381" w14:textId="77777777" w:rsidR="005E5A07"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 AYERS, JACOB, Catawba Indian, AASC:3931A; also listed as EAYRS, JACOB </w:t>
      </w:r>
    </w:p>
    <w:p w14:paraId="1AD61C39" w14:textId="77777777" w:rsidR="005E5A07"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 AYERS, JAMES, Catawba Indian, AASC:3931A; also listed as EAYRS, JAMES </w:t>
      </w:r>
    </w:p>
    <w:p w14:paraId="230580D0" w14:textId="77777777" w:rsidR="005E5A07"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4) AYERS, JOHN, Catawba Indian, AASC:3931A; also listed as EAYRS, JOHN </w:t>
      </w:r>
    </w:p>
    <w:p w14:paraId="252B77B1" w14:textId="77777777" w:rsidR="005E5A07"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5) BOBB, Catawba Indian, AASC:3931A </w:t>
      </w:r>
    </w:p>
    <w:p w14:paraId="0F9B89C2" w14:textId="77777777" w:rsidR="005E5A07"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6) BROWN, JOHN, Catawba Indian, AASC:3931A </w:t>
      </w:r>
    </w:p>
    <w:p w14:paraId="5D00A3C1" w14:textId="77777777" w:rsidR="005E5A07"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7) BROWN, PATRICK, Catawba Indian, AASC:3931A</w:t>
      </w:r>
    </w:p>
    <w:p w14:paraId="7C96F981" w14:textId="77777777" w:rsidR="005E5A07"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8) CANTER/CANTEY, GEORGE, Catawba Indian, AASC:3931A </w:t>
      </w:r>
    </w:p>
    <w:p w14:paraId="46EEB443"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9) CELLIAH, JOHN, Catawba Indian, AASC:3931A; also listed as KELLIAH, JOHN </w:t>
      </w:r>
    </w:p>
    <w:p w14:paraId="4E86457B"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10) CONNAR, JOHN, Catawba Indian, AASC:3931A </w:t>
      </w:r>
    </w:p>
    <w:p w14:paraId="1024630B"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11) COOK, TOM, Catawba Indian, AASC:3931A </w:t>
      </w:r>
    </w:p>
    <w:p w14:paraId="5EF84AED"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12) CROSS, TOM, Catawba Indian, AASC:3931A </w:t>
      </w:r>
    </w:p>
    <w:p w14:paraId="765F4D32"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13) GEORGE, Catawba Indian, DC:5:40 </w:t>
      </w:r>
    </w:p>
    <w:p w14:paraId="412174F8"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lastRenderedPageBreak/>
        <w:t xml:space="preserve">14) GEORGE, PETER, Catawba Indian, AASC:3931A </w:t>
      </w:r>
    </w:p>
    <w:p w14:paraId="3B912709"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15) GEORGE, PINTREE, Catawba Indian, AASC:3931A </w:t>
      </w:r>
    </w:p>
    <w:p w14:paraId="4A934F0C"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16) GILBERT, Catawba Indian, AASC:3931A </w:t>
      </w:r>
    </w:p>
    <w:p w14:paraId="104C63D7"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17) HARRIS, GEORGE, Catawba Indian, AASC:3931A </w:t>
      </w:r>
    </w:p>
    <w:p w14:paraId="5D9EF8D5"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18) HARRIS, PETER, Catawba Indian, AASC:3931A </w:t>
      </w:r>
    </w:p>
    <w:p w14:paraId="36BCF964"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19) JAMEY, BIG, Catawba Indian, AASC:3931A </w:t>
      </w:r>
    </w:p>
    <w:p w14:paraId="0AB84E65"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20) JAMEY, SUGGAR, Catawba Indian, AASC:3931A </w:t>
      </w:r>
    </w:p>
    <w:p w14:paraId="5BA41CBB"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21) JEMMY, CHUCKEFACE, Catawba Indian, AASC:3931A </w:t>
      </w:r>
    </w:p>
    <w:p w14:paraId="41EF19EF"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22) JOHN, DOCTOR, Catawba Indian, AASC:3931A </w:t>
      </w:r>
    </w:p>
    <w:p w14:paraId="0CC2C42A"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23) JOHN, YOUNG, Catawba Indian, AASC:3931A </w:t>
      </w:r>
    </w:p>
    <w:p w14:paraId="26EC26AC"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24) JOUE/JOVE, Catawba Indian, AASC:3931A </w:t>
      </w:r>
    </w:p>
    <w:p w14:paraId="4C945CCA"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25) KEGG/CAGG, BILLY, Catawba Indian, AASC:3931A </w:t>
      </w:r>
    </w:p>
    <w:p w14:paraId="72B89615"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26) LITTLE, ALACK/ALECK, Catawba Indian, AASC:3931A </w:t>
      </w:r>
    </w:p>
    <w:p w14:paraId="2E62A8A1"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27) LITTLE CHARLEY, Catawba Indian, AASC:3931A </w:t>
      </w:r>
    </w:p>
    <w:p w14:paraId="19EBEBDA"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28) LITTLE, MICK, Catawba Indian, AASC:3931A </w:t>
      </w:r>
    </w:p>
    <w:p w14:paraId="0AC3C8FD"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29) LITTLE, STEPHEN, Catawba Indian, AASC:3931A </w:t>
      </w:r>
    </w:p>
    <w:p w14:paraId="14024DA2"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30) MORRISON, Catawba Indian, AASC:3931A </w:t>
      </w:r>
    </w:p>
    <w:p w14:paraId="3768EA69"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31) NETTLES, JOHN, Catawba Indian, AASC:3931A </w:t>
      </w:r>
    </w:p>
    <w:p w14:paraId="4EF59E94"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32) NEW RIVER, General, Catawba Indian, AASC:3931A </w:t>
      </w:r>
    </w:p>
    <w:p w14:paraId="3FD164D7"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33) OTTER, BILLEY, Catawba Indian, AASC:3931A </w:t>
      </w:r>
    </w:p>
    <w:p w14:paraId="5F16541C"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34) PETTER, Capt., Catawba Indian, AASC:3931A </w:t>
      </w:r>
    </w:p>
    <w:p w14:paraId="76A5A55D"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35) PIPE, CHUNKEY, Catawba Indian, AASC:3931A </w:t>
      </w:r>
    </w:p>
    <w:p w14:paraId="4BC5CFE7"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36) PROUW, KING, Catawba Indian, HC:1:117 </w:t>
      </w:r>
    </w:p>
    <w:p w14:paraId="7EC5B924"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37) QUASH, Catawba Indian, AASC:3931A </w:t>
      </w:r>
    </w:p>
    <w:p w14:paraId="025C8D52"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38) READHEAD, BILLY, Catawba Indian, AASC:3931A </w:t>
      </w:r>
    </w:p>
    <w:p w14:paraId="33A64434"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39) READHEAD, PATRICK, Catawba Indian, AASC:3931A </w:t>
      </w:r>
    </w:p>
    <w:p w14:paraId="0C934853"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40) ROBBIN, Catawba Indian, AASC:3931A</w:t>
      </w:r>
    </w:p>
    <w:p w14:paraId="094A62EF"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 41) SCOTT, BILLEY, Catawba Indian, AASC:3931A </w:t>
      </w:r>
    </w:p>
    <w:p w14:paraId="05C228F2"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42) SCOTT, JACOB, Catawba Indian, AASC:3931A </w:t>
      </w:r>
    </w:p>
    <w:p w14:paraId="04A96F49"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43) SCOTT, JACOB, Catawba Indian, AASC:3931A </w:t>
      </w:r>
    </w:p>
    <w:p w14:paraId="731EECCD"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44) SCOTT, JOHN, Catawba Indian, AASC:3931A </w:t>
      </w:r>
    </w:p>
    <w:p w14:paraId="046F77E7"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45) SIMMONS, JACK, Catawba Indian, AASC:3931A </w:t>
      </w:r>
    </w:p>
    <w:p w14:paraId="43577CF5"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46) TOMPSON, JOHN, Catawba Indian, AASC:3931A </w:t>
      </w:r>
    </w:p>
    <w:p w14:paraId="0E61AB02"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47) WHITE, GEORGE, Catawba Indian, AASC:3931A </w:t>
      </w:r>
    </w:p>
    <w:p w14:paraId="53EA23B2"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48) WHITE, HENRY, Catawba Indian, AASC:3931A </w:t>
      </w:r>
    </w:p>
    <w:p w14:paraId="586857CD"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49) WILLIS, Catawba Indian, AASC:3931A </w:t>
      </w:r>
    </w:p>
    <w:p w14:paraId="35FD4225" w14:textId="77777777" w:rsidR="005F0F92"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 xml:space="preserve">50) WILLIAMS, BILLEY, Catawba Indian, AASC:3931A </w:t>
      </w:r>
    </w:p>
    <w:p w14:paraId="4FDF43C8" w14:textId="77777777" w:rsidR="0071272A" w:rsidRPr="00F03C25" w:rsidRDefault="0071272A" w:rsidP="005E5A07">
      <w:pPr>
        <w:pStyle w:val="NoSpacing"/>
        <w:rPr>
          <w:rFonts w:ascii="Times New Roman" w:hAnsi="Times New Roman" w:cs="Times New Roman"/>
          <w:sz w:val="24"/>
          <w:szCs w:val="24"/>
        </w:rPr>
      </w:pPr>
      <w:r w:rsidRPr="00F03C25">
        <w:rPr>
          <w:rFonts w:ascii="Times New Roman" w:hAnsi="Times New Roman" w:cs="Times New Roman"/>
          <w:sz w:val="24"/>
          <w:szCs w:val="24"/>
        </w:rPr>
        <w:t>51) WILLIAMS, Catawba Indian, AASC:3931A</w:t>
      </w:r>
    </w:p>
    <w:p w14:paraId="43382E4A" w14:textId="77777777" w:rsidR="0071272A" w:rsidRPr="00F03C25" w:rsidRDefault="0071272A" w:rsidP="0046332A">
      <w:pPr>
        <w:pStyle w:val="NoSpacing"/>
        <w:jc w:val="center"/>
        <w:rPr>
          <w:rFonts w:ascii="Times New Roman" w:hAnsi="Times New Roman" w:cs="Times New Roman"/>
          <w:b/>
          <w:sz w:val="24"/>
          <w:szCs w:val="24"/>
        </w:rPr>
      </w:pPr>
    </w:p>
    <w:p w14:paraId="5D54B688" w14:textId="77777777" w:rsidR="005F0F92" w:rsidRPr="00F03C25" w:rsidRDefault="005F0F92" w:rsidP="0046332A">
      <w:pPr>
        <w:pStyle w:val="NoSpacing"/>
        <w:jc w:val="center"/>
        <w:rPr>
          <w:rFonts w:ascii="Times New Roman" w:hAnsi="Times New Roman" w:cs="Times New Roman"/>
          <w:b/>
          <w:sz w:val="24"/>
          <w:szCs w:val="24"/>
        </w:rPr>
      </w:pPr>
    </w:p>
    <w:p w14:paraId="15EB5D98" w14:textId="77777777" w:rsidR="005F0F92" w:rsidRPr="00F03C25" w:rsidRDefault="005F0F92" w:rsidP="0046332A">
      <w:pPr>
        <w:pStyle w:val="NoSpacing"/>
        <w:jc w:val="center"/>
        <w:rPr>
          <w:rFonts w:ascii="Times New Roman" w:hAnsi="Times New Roman" w:cs="Times New Roman"/>
          <w:b/>
          <w:sz w:val="24"/>
          <w:szCs w:val="24"/>
        </w:rPr>
      </w:pPr>
    </w:p>
    <w:p w14:paraId="01725010" w14:textId="77777777" w:rsidR="005F0F92" w:rsidRPr="00F03C25" w:rsidRDefault="005F0F92" w:rsidP="0046332A">
      <w:pPr>
        <w:pStyle w:val="NoSpacing"/>
        <w:jc w:val="center"/>
        <w:rPr>
          <w:rFonts w:ascii="Times New Roman" w:hAnsi="Times New Roman" w:cs="Times New Roman"/>
          <w:b/>
          <w:sz w:val="24"/>
          <w:szCs w:val="24"/>
        </w:rPr>
      </w:pPr>
    </w:p>
    <w:p w14:paraId="19762000" w14:textId="77777777" w:rsidR="005F0F92" w:rsidRPr="00F03C25" w:rsidRDefault="005F0F92" w:rsidP="0046332A">
      <w:pPr>
        <w:pStyle w:val="NoSpacing"/>
        <w:jc w:val="center"/>
        <w:rPr>
          <w:rFonts w:ascii="Times New Roman" w:hAnsi="Times New Roman" w:cs="Times New Roman"/>
          <w:b/>
          <w:sz w:val="24"/>
          <w:szCs w:val="24"/>
        </w:rPr>
      </w:pPr>
    </w:p>
    <w:p w14:paraId="63B65D97" w14:textId="77777777" w:rsidR="005F0F92" w:rsidRPr="00F03C25" w:rsidRDefault="005F0F92" w:rsidP="0046332A">
      <w:pPr>
        <w:pStyle w:val="NoSpacing"/>
        <w:jc w:val="center"/>
        <w:rPr>
          <w:rFonts w:ascii="Times New Roman" w:hAnsi="Times New Roman" w:cs="Times New Roman"/>
          <w:b/>
          <w:sz w:val="24"/>
          <w:szCs w:val="24"/>
        </w:rPr>
      </w:pPr>
    </w:p>
    <w:p w14:paraId="66315B08" w14:textId="77777777" w:rsidR="005F0F92" w:rsidRPr="00F03C25" w:rsidRDefault="005F0F92" w:rsidP="0046332A">
      <w:pPr>
        <w:pStyle w:val="NoSpacing"/>
        <w:jc w:val="center"/>
        <w:rPr>
          <w:rFonts w:ascii="Times New Roman" w:hAnsi="Times New Roman" w:cs="Times New Roman"/>
          <w:b/>
          <w:sz w:val="24"/>
          <w:szCs w:val="24"/>
        </w:rPr>
      </w:pPr>
    </w:p>
    <w:p w14:paraId="0E7E3D17" w14:textId="77777777" w:rsidR="005F0F92" w:rsidRPr="00F03C25" w:rsidRDefault="005F0F92" w:rsidP="0046332A">
      <w:pPr>
        <w:pStyle w:val="NoSpacing"/>
        <w:jc w:val="center"/>
        <w:rPr>
          <w:rFonts w:ascii="Times New Roman" w:hAnsi="Times New Roman" w:cs="Times New Roman"/>
          <w:b/>
          <w:sz w:val="24"/>
          <w:szCs w:val="24"/>
        </w:rPr>
      </w:pPr>
    </w:p>
    <w:p w14:paraId="1BFA6683" w14:textId="77777777" w:rsidR="0046332A" w:rsidRPr="00F03C25" w:rsidRDefault="0046332A" w:rsidP="0046332A">
      <w:pPr>
        <w:pStyle w:val="NoSpacing"/>
        <w:jc w:val="center"/>
        <w:rPr>
          <w:rFonts w:ascii="Times New Roman" w:hAnsi="Times New Roman" w:cs="Times New Roman"/>
          <w:b/>
          <w:sz w:val="24"/>
          <w:szCs w:val="24"/>
        </w:rPr>
      </w:pPr>
      <w:r w:rsidRPr="00F03C25">
        <w:rPr>
          <w:rFonts w:ascii="Times New Roman" w:hAnsi="Times New Roman" w:cs="Times New Roman"/>
          <w:b/>
          <w:sz w:val="24"/>
          <w:szCs w:val="24"/>
        </w:rPr>
        <w:t>Attachment 2</w:t>
      </w:r>
    </w:p>
    <w:p w14:paraId="703B6A2E" w14:textId="77777777" w:rsidR="0046332A" w:rsidRPr="00F03C25" w:rsidRDefault="0046332A" w:rsidP="0046332A">
      <w:pPr>
        <w:pStyle w:val="NoSpacing"/>
        <w:rPr>
          <w:rFonts w:ascii="Times New Roman" w:hAnsi="Times New Roman" w:cs="Times New Roman"/>
          <w:b/>
          <w:sz w:val="24"/>
          <w:szCs w:val="24"/>
        </w:rPr>
      </w:pPr>
    </w:p>
    <w:p w14:paraId="32656890" w14:textId="77777777" w:rsidR="0046332A" w:rsidRPr="00F03C25" w:rsidRDefault="0046332A" w:rsidP="0033077A">
      <w:pPr>
        <w:pStyle w:val="PlainText"/>
        <w:jc w:val="both"/>
        <w:rPr>
          <w:rFonts w:ascii="Times New Roman" w:hAnsi="Times New Roman"/>
          <w:sz w:val="24"/>
          <w:szCs w:val="24"/>
        </w:rPr>
      </w:pPr>
      <w:r w:rsidRPr="00F03C25">
        <w:rPr>
          <w:rFonts w:ascii="Times New Roman" w:hAnsi="Times New Roman"/>
          <w:sz w:val="24"/>
          <w:szCs w:val="24"/>
        </w:rPr>
        <w:lastRenderedPageBreak/>
        <w:t>To: “J” Bobo, President-Elect South Carolina Children of the American Revolution (SC CAR):</w:t>
      </w:r>
    </w:p>
    <w:p w14:paraId="77692DE8" w14:textId="77777777" w:rsidR="0046332A" w:rsidRPr="00F03C25" w:rsidRDefault="0046332A" w:rsidP="0033077A">
      <w:pPr>
        <w:pStyle w:val="PlainText"/>
        <w:jc w:val="both"/>
        <w:rPr>
          <w:rFonts w:ascii="Times New Roman" w:hAnsi="Times New Roman"/>
          <w:sz w:val="24"/>
          <w:szCs w:val="24"/>
        </w:rPr>
      </w:pPr>
    </w:p>
    <w:p w14:paraId="19131611" w14:textId="77777777" w:rsidR="0046332A" w:rsidRPr="00F03C25" w:rsidRDefault="0046332A" w:rsidP="0033077A">
      <w:pPr>
        <w:pStyle w:val="PlainText"/>
        <w:jc w:val="both"/>
        <w:rPr>
          <w:rFonts w:ascii="Times New Roman" w:hAnsi="Times New Roman"/>
          <w:sz w:val="24"/>
          <w:szCs w:val="24"/>
        </w:rPr>
      </w:pPr>
      <w:r w:rsidRPr="00F03C25">
        <w:rPr>
          <w:rFonts w:ascii="Times New Roman" w:hAnsi="Times New Roman"/>
          <w:sz w:val="24"/>
          <w:szCs w:val="24"/>
        </w:rPr>
        <w:tab/>
        <w:t>We really like your C.A.R. project.  Dr. Edwin Breeden heads up the roadside historical marker program for the SC Department of Archives and History.  He approves, but does not fund, these historic markers. I have included him in this email chain.  You have selected two important South Carolina Revolutionary War unmarked sites.</w:t>
      </w:r>
    </w:p>
    <w:p w14:paraId="0C425C87" w14:textId="77777777" w:rsidR="0046332A" w:rsidRPr="00F03C25" w:rsidRDefault="0046332A" w:rsidP="0033077A">
      <w:pPr>
        <w:pStyle w:val="PlainText"/>
        <w:jc w:val="both"/>
        <w:rPr>
          <w:rFonts w:ascii="Times New Roman" w:hAnsi="Times New Roman"/>
          <w:sz w:val="24"/>
          <w:szCs w:val="24"/>
        </w:rPr>
      </w:pPr>
    </w:p>
    <w:p w14:paraId="68E44C0E" w14:textId="77777777" w:rsidR="0046332A" w:rsidRPr="00F03C25" w:rsidRDefault="0046332A" w:rsidP="0033077A">
      <w:pPr>
        <w:pStyle w:val="PlainText"/>
        <w:jc w:val="both"/>
        <w:rPr>
          <w:rFonts w:ascii="Times New Roman" w:hAnsi="Times New Roman"/>
          <w:sz w:val="24"/>
          <w:szCs w:val="24"/>
        </w:rPr>
      </w:pPr>
      <w:r w:rsidRPr="00F03C25">
        <w:rPr>
          <w:rFonts w:ascii="Times New Roman" w:hAnsi="Times New Roman"/>
          <w:sz w:val="24"/>
          <w:szCs w:val="24"/>
        </w:rPr>
        <w:tab/>
        <w:t>To get your fund raisers started I will ask the SC 250</w:t>
      </w:r>
      <w:r w:rsidRPr="00F03C25">
        <w:rPr>
          <w:rFonts w:ascii="Times New Roman" w:hAnsi="Times New Roman"/>
          <w:sz w:val="24"/>
          <w:szCs w:val="24"/>
          <w:vertAlign w:val="superscript"/>
        </w:rPr>
        <w:t>th</w:t>
      </w:r>
      <w:r w:rsidRPr="00F03C25">
        <w:rPr>
          <w:rFonts w:ascii="Times New Roman" w:hAnsi="Times New Roman"/>
          <w:sz w:val="24"/>
          <w:szCs w:val="24"/>
        </w:rPr>
        <w:t xml:space="preserve"> Commission to donate the first $100 for each new roadside historical marker you plan from our non-appropriated funds. Have you received the current marker costs information?  </w:t>
      </w:r>
      <w:hyperlink r:id="rId21" w:history="1">
        <w:r w:rsidRPr="00F03C25">
          <w:rPr>
            <w:rStyle w:val="Hyperlink"/>
            <w:rFonts w:ascii="Times New Roman" w:hAnsi="Times New Roman"/>
            <w:color w:val="000000"/>
            <w:sz w:val="24"/>
            <w:szCs w:val="24"/>
            <w:u w:val="none"/>
          </w:rPr>
          <w:t>https://scdah.sc.gov/news/2020-06/south-carolina-historical-markers-start-finish</w:t>
        </w:r>
      </w:hyperlink>
      <w:r w:rsidRPr="00F03C25">
        <w:rPr>
          <w:rFonts w:ascii="Times New Roman" w:hAnsi="Times New Roman"/>
          <w:sz w:val="24"/>
          <w:szCs w:val="24"/>
        </w:rPr>
        <w:t xml:space="preserve"> </w:t>
      </w:r>
    </w:p>
    <w:p w14:paraId="1946AAF3" w14:textId="77777777" w:rsidR="0046332A" w:rsidRPr="00F03C25" w:rsidRDefault="0046332A" w:rsidP="0033077A">
      <w:pPr>
        <w:pStyle w:val="PlainText"/>
        <w:jc w:val="both"/>
        <w:rPr>
          <w:rFonts w:ascii="Times New Roman" w:hAnsi="Times New Roman"/>
          <w:sz w:val="24"/>
          <w:szCs w:val="24"/>
        </w:rPr>
      </w:pPr>
    </w:p>
    <w:p w14:paraId="4718FB67" w14:textId="77777777" w:rsidR="0046332A" w:rsidRPr="00F03C25" w:rsidRDefault="0046332A" w:rsidP="0033077A">
      <w:pPr>
        <w:pStyle w:val="Heading1"/>
        <w:shd w:val="clear" w:color="auto" w:fill="FFFFFF"/>
        <w:spacing w:before="0" w:beforeAutospacing="0"/>
        <w:ind w:firstLine="720"/>
        <w:jc w:val="both"/>
        <w:rPr>
          <w:rStyle w:val="a-size-extra-large"/>
          <w:b w:val="0"/>
          <w:color w:val="0F1111"/>
          <w:sz w:val="24"/>
          <w:szCs w:val="24"/>
        </w:rPr>
      </w:pPr>
      <w:r w:rsidRPr="00F03C25">
        <w:rPr>
          <w:b w:val="0"/>
          <w:sz w:val="24"/>
          <w:szCs w:val="24"/>
        </w:rPr>
        <w:t xml:space="preserve">We can help you with the research and wording for both markers.  Both should be located near these places that have complex histories outside of their Revolutionary War connections.  George Galphin has two modern books written about him: </w:t>
      </w:r>
      <w:r w:rsidRPr="00F03C25">
        <w:rPr>
          <w:b w:val="0"/>
          <w:i/>
          <w:color w:val="0F1111"/>
          <w:sz w:val="24"/>
          <w:szCs w:val="24"/>
        </w:rPr>
        <w:t>George Galphin and the Transformation of the Georgia–South Carolina Backcountry</w:t>
      </w:r>
      <w:r w:rsidRPr="00F03C25">
        <w:rPr>
          <w:b w:val="0"/>
          <w:color w:val="0F1111"/>
          <w:sz w:val="24"/>
          <w:szCs w:val="24"/>
        </w:rPr>
        <w:t xml:space="preserve"> (Landham, MD: Lexington Books, 2015) by Michael P. Morris and </w:t>
      </w:r>
      <w:r w:rsidRPr="00F03C25">
        <w:rPr>
          <w:rStyle w:val="a-size-extra-large"/>
          <w:b w:val="0"/>
          <w:i/>
          <w:color w:val="0F1111"/>
          <w:sz w:val="24"/>
          <w:szCs w:val="24"/>
        </w:rPr>
        <w:t xml:space="preserve">George </w:t>
      </w:r>
      <w:proofErr w:type="spellStart"/>
      <w:r w:rsidRPr="00F03C25">
        <w:rPr>
          <w:rStyle w:val="a-size-extra-large"/>
          <w:b w:val="0"/>
          <w:i/>
          <w:color w:val="0F1111"/>
          <w:sz w:val="24"/>
          <w:szCs w:val="24"/>
        </w:rPr>
        <w:t>Galphin’s</w:t>
      </w:r>
      <w:proofErr w:type="spellEnd"/>
      <w:r w:rsidRPr="00F03C25">
        <w:rPr>
          <w:rStyle w:val="a-size-extra-large"/>
          <w:b w:val="0"/>
          <w:i/>
          <w:color w:val="0F1111"/>
          <w:sz w:val="24"/>
          <w:szCs w:val="24"/>
        </w:rPr>
        <w:t xml:space="preserve"> Intimate Empire: The Creek Indians, Family, and Colonialism in Early America</w:t>
      </w:r>
      <w:r w:rsidRPr="00F03C25">
        <w:rPr>
          <w:rStyle w:val="a-size-extra-large"/>
          <w:b w:val="0"/>
          <w:color w:val="0F1111"/>
          <w:sz w:val="24"/>
          <w:szCs w:val="24"/>
        </w:rPr>
        <w:t xml:space="preserve"> by Bryan C. Rindfleisch (Tuscaloosa: U. Alabama Press, 2019).</w:t>
      </w:r>
    </w:p>
    <w:p w14:paraId="24717111" w14:textId="77777777" w:rsidR="0046332A" w:rsidRPr="00F03C25" w:rsidRDefault="0046332A" w:rsidP="0033077A">
      <w:pPr>
        <w:pStyle w:val="Heading1"/>
        <w:shd w:val="clear" w:color="auto" w:fill="FFFFFF"/>
        <w:spacing w:before="0" w:beforeAutospacing="0"/>
        <w:ind w:firstLine="720"/>
        <w:jc w:val="both"/>
        <w:rPr>
          <w:rStyle w:val="a-size-extra-large"/>
          <w:b w:val="0"/>
          <w:color w:val="0F1111"/>
          <w:sz w:val="24"/>
          <w:szCs w:val="24"/>
        </w:rPr>
      </w:pPr>
      <w:r w:rsidRPr="00F03C25">
        <w:rPr>
          <w:rStyle w:val="a-size-extra-large"/>
          <w:b w:val="0"/>
          <w:color w:val="0F1111"/>
          <w:sz w:val="24"/>
          <w:szCs w:val="24"/>
        </w:rPr>
        <w:t xml:space="preserve">The Galphin site is owned by the SC Audubon Society (yes, for the birds).  They are well-aware of the historical significance of the Galphin site.  It is on the Savannah River below North Augusta has extensive archaeology over the last 20 years.  We believe that you can chat up the principal investigators.  We are also in contact with the management of SC Audubon and we think they’ll be glad to host the new marker.  The British occupied George </w:t>
      </w:r>
      <w:proofErr w:type="spellStart"/>
      <w:r w:rsidRPr="00F03C25">
        <w:rPr>
          <w:rStyle w:val="a-size-extra-large"/>
          <w:b w:val="0"/>
          <w:color w:val="0F1111"/>
          <w:sz w:val="24"/>
          <w:szCs w:val="24"/>
        </w:rPr>
        <w:t>Galphin’s</w:t>
      </w:r>
      <w:proofErr w:type="spellEnd"/>
      <w:r w:rsidRPr="00F03C25">
        <w:rPr>
          <w:rStyle w:val="a-size-extra-large"/>
          <w:b w:val="0"/>
          <w:color w:val="0F1111"/>
          <w:sz w:val="24"/>
          <w:szCs w:val="24"/>
        </w:rPr>
        <w:t xml:space="preserve"> fortifies trading post until it was captured by Americans commanded by Lt. Col. Henry “Light Horse Harry” Lee in the summer 1781 campaign.</w:t>
      </w:r>
    </w:p>
    <w:p w14:paraId="2F0B5A11" w14:textId="77777777" w:rsidR="0046332A" w:rsidRPr="00F03C25" w:rsidRDefault="0046332A" w:rsidP="0033077A">
      <w:pPr>
        <w:pStyle w:val="Heading1"/>
        <w:shd w:val="clear" w:color="auto" w:fill="FFFFFF"/>
        <w:spacing w:before="0" w:beforeAutospacing="0"/>
        <w:jc w:val="both"/>
        <w:rPr>
          <w:rStyle w:val="a-size-extra-large"/>
          <w:b w:val="0"/>
          <w:color w:val="0F1111"/>
          <w:sz w:val="24"/>
          <w:szCs w:val="24"/>
        </w:rPr>
      </w:pPr>
      <w:r w:rsidRPr="00F03C25">
        <w:rPr>
          <w:rStyle w:val="a-size-extra-large"/>
          <w:b w:val="0"/>
          <w:color w:val="0F1111"/>
          <w:sz w:val="24"/>
          <w:szCs w:val="24"/>
        </w:rPr>
        <w:tab/>
        <w:t xml:space="preserve">There is no book-length treatment of Henry Rugeley, but several mentions of him in Thomas J. Kirkland &amp; Robert M. Kennedy, </w:t>
      </w:r>
      <w:r w:rsidRPr="00F03C25">
        <w:rPr>
          <w:rStyle w:val="a-size-extra-large"/>
          <w:b w:val="0"/>
          <w:i/>
          <w:color w:val="0F1111"/>
          <w:sz w:val="24"/>
          <w:szCs w:val="24"/>
        </w:rPr>
        <w:t>Historic Camden</w:t>
      </w:r>
      <w:r w:rsidRPr="00F03C25">
        <w:rPr>
          <w:rStyle w:val="a-size-extra-large"/>
          <w:b w:val="0"/>
          <w:color w:val="0F1111"/>
          <w:sz w:val="24"/>
          <w:szCs w:val="24"/>
        </w:rPr>
        <w:t xml:space="preserve">, Part 1 (Columbia, SC: The State Co., 1905).  There was also a study on the Battle of Camden by Lt. Col. H. L. Landers which gives information about the site, at least the Battle of Camden part.  This book is free and on-line at: </w:t>
      </w:r>
      <w:hyperlink r:id="rId22" w:history="1">
        <w:r w:rsidRPr="00F03C25">
          <w:rPr>
            <w:rStyle w:val="Hyperlink"/>
            <w:b w:val="0"/>
            <w:color w:val="000000"/>
            <w:sz w:val="24"/>
            <w:szCs w:val="24"/>
            <w:u w:val="none"/>
          </w:rPr>
          <w:t>https://losthistory.net/battleofcamden/awc-cam-fm.htm</w:t>
        </w:r>
      </w:hyperlink>
      <w:r w:rsidRPr="00F03C25">
        <w:rPr>
          <w:rStyle w:val="a-size-extra-large"/>
          <w:b w:val="0"/>
          <w:color w:val="0F1111"/>
          <w:sz w:val="24"/>
          <w:szCs w:val="24"/>
        </w:rPr>
        <w:t xml:space="preserve"> </w:t>
      </w:r>
    </w:p>
    <w:p w14:paraId="618AFD30" w14:textId="77777777" w:rsidR="0046332A" w:rsidRPr="00F03C25" w:rsidRDefault="0046332A" w:rsidP="0033077A">
      <w:pPr>
        <w:pStyle w:val="Heading1"/>
        <w:shd w:val="clear" w:color="auto" w:fill="FFFFFF"/>
        <w:spacing w:before="0" w:beforeAutospacing="0"/>
        <w:jc w:val="both"/>
        <w:rPr>
          <w:rStyle w:val="a-size-extra-large"/>
          <w:b w:val="0"/>
          <w:color w:val="0F1111"/>
          <w:sz w:val="24"/>
          <w:szCs w:val="24"/>
        </w:rPr>
      </w:pPr>
      <w:r w:rsidRPr="00F03C25">
        <w:rPr>
          <w:rStyle w:val="a-size-extra-large"/>
          <w:b w:val="0"/>
          <w:color w:val="0F1111"/>
          <w:sz w:val="24"/>
          <w:szCs w:val="24"/>
        </w:rPr>
        <w:tab/>
        <w:t>On SC Gov. John Rutledge’s flight from South Carolina he stayed at the Rugeley house until rousted out of bed by his host to tell him Tarleton was coming … and Tarleton was coming.  Gen. Horatio Gates’ Grand Army camped at Rugeley’s before their defeat at the Battle of Camden and the British Lord Cornwallis camped there after the battle.  There was a successful raid on December 1, 1780 by Lt. Col. William Washington when he captured Lt. Col. Henry Rugeley and his militia there manning Rugeley’s fortified barn without firing a shot.</w:t>
      </w:r>
    </w:p>
    <w:p w14:paraId="2C20116D" w14:textId="77777777" w:rsidR="0046332A" w:rsidRDefault="0046332A" w:rsidP="00344F1C">
      <w:pPr>
        <w:rPr>
          <w:rFonts w:ascii="Arial" w:hAnsi="Arial" w:cs="Arial"/>
          <w:sz w:val="24"/>
          <w:szCs w:val="24"/>
        </w:rPr>
      </w:pPr>
    </w:p>
    <w:p w14:paraId="65494728" w14:textId="77777777" w:rsidR="00000000" w:rsidRDefault="00000000"/>
    <w:sectPr w:rsidR="00FC42E9" w:rsidSect="00D275FF">
      <w:footerReference w:type="default" r:id="rId23"/>
      <w:pgSz w:w="12240" w:h="15840"/>
      <w:pgMar w:top="108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B1DA" w14:textId="77777777" w:rsidR="006A461E" w:rsidRDefault="006A461E" w:rsidP="00142DFF">
      <w:pPr>
        <w:spacing w:after="0" w:line="240" w:lineRule="auto"/>
      </w:pPr>
      <w:r>
        <w:separator/>
      </w:r>
    </w:p>
  </w:endnote>
  <w:endnote w:type="continuationSeparator" w:id="0">
    <w:p w14:paraId="5704C5CF" w14:textId="77777777" w:rsidR="006A461E" w:rsidRDefault="006A461E" w:rsidP="0014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289896"/>
      <w:docPartObj>
        <w:docPartGallery w:val="Page Numbers (Bottom of Page)"/>
        <w:docPartUnique/>
      </w:docPartObj>
    </w:sdtPr>
    <w:sdtEndPr>
      <w:rPr>
        <w:noProof/>
      </w:rPr>
    </w:sdtEndPr>
    <w:sdtContent>
      <w:p w14:paraId="159D47AC" w14:textId="77777777" w:rsidR="00142DFF" w:rsidRDefault="00142DFF">
        <w:pPr>
          <w:pStyle w:val="Footer"/>
          <w:jc w:val="right"/>
        </w:pPr>
        <w:r>
          <w:fldChar w:fldCharType="begin"/>
        </w:r>
        <w:r>
          <w:instrText xml:space="preserve"> PAGE   \* MERGEFORMAT </w:instrText>
        </w:r>
        <w:r>
          <w:fldChar w:fldCharType="separate"/>
        </w:r>
        <w:r w:rsidR="00D275FF">
          <w:rPr>
            <w:noProof/>
          </w:rPr>
          <w:t>9</w:t>
        </w:r>
        <w:r>
          <w:rPr>
            <w:noProof/>
          </w:rPr>
          <w:fldChar w:fldCharType="end"/>
        </w:r>
      </w:p>
    </w:sdtContent>
  </w:sdt>
  <w:p w14:paraId="4DD34AE1" w14:textId="4D893530" w:rsidR="00142DFF" w:rsidRPr="00421DDD" w:rsidRDefault="00421DDD">
    <w:pPr>
      <w:pStyle w:val="Footer"/>
      <w:rPr>
        <w:rFonts w:ascii="Times New Roman" w:hAnsi="Times New Roman" w:cs="Times New Roman"/>
        <w:sz w:val="24"/>
        <w:szCs w:val="24"/>
      </w:rPr>
    </w:pPr>
    <w:r w:rsidRPr="00421DDD">
      <w:rPr>
        <w:rFonts w:ascii="Times New Roman" w:hAnsi="Times New Roman" w:cs="Times New Roman"/>
        <w:sz w:val="24"/>
        <w:szCs w:val="24"/>
      </w:rPr>
      <w:t>Approved April 23,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465B" w14:textId="77777777" w:rsidR="006A461E" w:rsidRDefault="006A461E" w:rsidP="00142DFF">
      <w:pPr>
        <w:spacing w:after="0" w:line="240" w:lineRule="auto"/>
      </w:pPr>
      <w:r>
        <w:separator/>
      </w:r>
    </w:p>
  </w:footnote>
  <w:footnote w:type="continuationSeparator" w:id="0">
    <w:p w14:paraId="57953FCA" w14:textId="77777777" w:rsidR="006A461E" w:rsidRDefault="006A461E" w:rsidP="00142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0AD"/>
    <w:multiLevelType w:val="hybridMultilevel"/>
    <w:tmpl w:val="81BA3B14"/>
    <w:lvl w:ilvl="0" w:tplc="10C810FC">
      <w:start w:val="1"/>
      <w:numFmt w:val="lowerLetter"/>
      <w:lvlText w:val="%1."/>
      <w:lvlJc w:val="left"/>
      <w:pPr>
        <w:ind w:left="1080" w:hanging="360"/>
      </w:pPr>
      <w:rPr>
        <w:rFonts w:ascii="Times New Roman" w:eastAsiaTheme="minorHAnsi" w:hAnsi="Times New Roman" w:cstheme="minorBidi"/>
        <w:b w:val="0"/>
      </w:rPr>
    </w:lvl>
    <w:lvl w:ilvl="1" w:tplc="EFEE47F0">
      <w:start w:val="1"/>
      <w:numFmt w:val="lowerRoman"/>
      <w:lvlText w:val="%2."/>
      <w:lvlJc w:val="left"/>
      <w:pPr>
        <w:ind w:left="1530" w:hanging="360"/>
      </w:pPr>
      <w:rPr>
        <w:rFonts w:ascii="Times New Roman" w:eastAsiaTheme="minorHAnsi" w:hAnsi="Times New Roman" w:cstheme="minorBidi"/>
      </w:rPr>
    </w:lvl>
    <w:lvl w:ilvl="2" w:tplc="C69E402E">
      <w:start w:val="1"/>
      <w:numFmt w:val="lowerRoman"/>
      <w:lvlText w:val="%3."/>
      <w:lvlJc w:val="right"/>
      <w:pPr>
        <w:ind w:left="2070" w:hanging="180"/>
      </w:pPr>
      <w:rPr>
        <w:b w:val="0"/>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3A0881"/>
    <w:multiLevelType w:val="hybridMultilevel"/>
    <w:tmpl w:val="6A269BBE"/>
    <w:lvl w:ilvl="0" w:tplc="03FE872E">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578E8"/>
    <w:multiLevelType w:val="hybridMultilevel"/>
    <w:tmpl w:val="36469DD6"/>
    <w:lvl w:ilvl="0" w:tplc="E77C0E24">
      <w:start w:val="1"/>
      <w:numFmt w:val="decimal"/>
      <w:lvlText w:val="%1."/>
      <w:lvlJc w:val="left"/>
      <w:pPr>
        <w:ind w:left="720" w:hanging="360"/>
      </w:pPr>
      <w:rPr>
        <w:rFonts w:ascii="Times New Roman" w:hAnsi="Times New Roman" w:cs="Times New Roman" w:hint="default"/>
        <w:b/>
        <w:sz w:val="24"/>
        <w:szCs w:val="24"/>
      </w:rPr>
    </w:lvl>
    <w:lvl w:ilvl="1" w:tplc="EE26DF86">
      <w:start w:val="1"/>
      <w:numFmt w:val="upperRoman"/>
      <w:lvlText w:val="%2."/>
      <w:lvlJc w:val="left"/>
      <w:pPr>
        <w:ind w:left="1440" w:hanging="360"/>
      </w:pPr>
      <w:rPr>
        <w:rFonts w:ascii="Times New Roman" w:eastAsiaTheme="minorHAnsi" w:hAnsi="Times New Roman" w:cs="Times New Roman"/>
        <w:b w:val="0"/>
      </w:rPr>
    </w:lvl>
    <w:lvl w:ilvl="2" w:tplc="42868B90">
      <w:start w:val="1"/>
      <w:numFmt w:val="decimal"/>
      <w:lvlText w:val="%3."/>
      <w:lvlJc w:val="right"/>
      <w:pPr>
        <w:ind w:left="2160" w:hanging="180"/>
      </w:pPr>
      <w:rPr>
        <w:rFonts w:ascii="Times New Roman" w:eastAsiaTheme="minorHAnsi" w:hAnsi="Times New Roman" w:cs="Times New Roman"/>
      </w:rPr>
    </w:lvl>
    <w:lvl w:ilvl="3" w:tplc="0409000F">
      <w:start w:val="1"/>
      <w:numFmt w:val="decimal"/>
      <w:lvlText w:val="%4."/>
      <w:lvlJc w:val="left"/>
      <w:pPr>
        <w:ind w:left="2880" w:hanging="360"/>
      </w:pPr>
    </w:lvl>
    <w:lvl w:ilvl="4" w:tplc="88325B48">
      <w:start w:val="1"/>
      <w:numFmt w:val="lowerLetter"/>
      <w:lvlText w:val="%5."/>
      <w:lvlJc w:val="left"/>
      <w:pPr>
        <w:ind w:left="3600" w:hanging="360"/>
      </w:pPr>
      <w:rPr>
        <w:rFonts w:ascii="Times New Roman" w:eastAsiaTheme="minorHAnsi" w:hAnsi="Times New Roman" w:cstheme="minorBidi"/>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9D2A87"/>
    <w:multiLevelType w:val="hybridMultilevel"/>
    <w:tmpl w:val="B8BA71A6"/>
    <w:lvl w:ilvl="0" w:tplc="770684A2">
      <w:start w:val="4"/>
      <w:numFmt w:val="decimal"/>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31285"/>
    <w:multiLevelType w:val="hybridMultilevel"/>
    <w:tmpl w:val="5FF254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48A7060"/>
    <w:multiLevelType w:val="multilevel"/>
    <w:tmpl w:val="D0EA2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4C6733"/>
    <w:multiLevelType w:val="hybridMultilevel"/>
    <w:tmpl w:val="F618A9E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C1894"/>
    <w:multiLevelType w:val="hybridMultilevel"/>
    <w:tmpl w:val="FBF4832A"/>
    <w:lvl w:ilvl="0" w:tplc="39A49A42">
      <w:start w:val="7"/>
      <w:numFmt w:val="decimal"/>
      <w:lvlText w:val="%1."/>
      <w:lvlJc w:val="left"/>
      <w:pPr>
        <w:ind w:left="1800" w:hanging="360"/>
      </w:pPr>
      <w:rPr>
        <w:rFonts w:hint="default"/>
        <w:b/>
      </w:rPr>
    </w:lvl>
    <w:lvl w:ilvl="1" w:tplc="411E89EC">
      <w:start w:val="1"/>
      <w:numFmt w:val="lowerLetter"/>
      <w:lvlText w:val="%2."/>
      <w:lvlJc w:val="left"/>
      <w:pPr>
        <w:ind w:left="720" w:hanging="360"/>
      </w:pPr>
      <w:rPr>
        <w:b w:val="0"/>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4978270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1028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1289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3467359">
    <w:abstractNumId w:val="6"/>
  </w:num>
  <w:num w:numId="5" w16cid:durableId="1831753482">
    <w:abstractNumId w:val="3"/>
  </w:num>
  <w:num w:numId="6" w16cid:durableId="1768231010">
    <w:abstractNumId w:val="7"/>
  </w:num>
  <w:num w:numId="7" w16cid:durableId="1585065733">
    <w:abstractNumId w:val="1"/>
  </w:num>
  <w:num w:numId="8" w16cid:durableId="916019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1C"/>
    <w:rsid w:val="00015B99"/>
    <w:rsid w:val="00032E42"/>
    <w:rsid w:val="00041E4A"/>
    <w:rsid w:val="00042E84"/>
    <w:rsid w:val="000A1A61"/>
    <w:rsid w:val="001043CC"/>
    <w:rsid w:val="001214A5"/>
    <w:rsid w:val="00142DFF"/>
    <w:rsid w:val="00160E15"/>
    <w:rsid w:val="00181D3F"/>
    <w:rsid w:val="00182803"/>
    <w:rsid w:val="00190F12"/>
    <w:rsid w:val="00204420"/>
    <w:rsid w:val="00212E75"/>
    <w:rsid w:val="00276DBE"/>
    <w:rsid w:val="002D3E0B"/>
    <w:rsid w:val="00304E4D"/>
    <w:rsid w:val="0033077A"/>
    <w:rsid w:val="00344F1C"/>
    <w:rsid w:val="003873FD"/>
    <w:rsid w:val="003A096F"/>
    <w:rsid w:val="003A7478"/>
    <w:rsid w:val="003D02D8"/>
    <w:rsid w:val="003F730A"/>
    <w:rsid w:val="00421DDD"/>
    <w:rsid w:val="00431AA1"/>
    <w:rsid w:val="004573E1"/>
    <w:rsid w:val="0046332A"/>
    <w:rsid w:val="004A0DAD"/>
    <w:rsid w:val="004A5291"/>
    <w:rsid w:val="004C774E"/>
    <w:rsid w:val="004E2B0C"/>
    <w:rsid w:val="004F677F"/>
    <w:rsid w:val="00501315"/>
    <w:rsid w:val="00522F6C"/>
    <w:rsid w:val="00577F23"/>
    <w:rsid w:val="00582E1B"/>
    <w:rsid w:val="00584BCF"/>
    <w:rsid w:val="005B07C2"/>
    <w:rsid w:val="005B43A7"/>
    <w:rsid w:val="005C7A73"/>
    <w:rsid w:val="005D3000"/>
    <w:rsid w:val="005E5A07"/>
    <w:rsid w:val="005F0F92"/>
    <w:rsid w:val="005F1746"/>
    <w:rsid w:val="005F6610"/>
    <w:rsid w:val="0060459A"/>
    <w:rsid w:val="00606E7D"/>
    <w:rsid w:val="0061058C"/>
    <w:rsid w:val="00637D98"/>
    <w:rsid w:val="00661B00"/>
    <w:rsid w:val="00662226"/>
    <w:rsid w:val="00670ED9"/>
    <w:rsid w:val="0067118C"/>
    <w:rsid w:val="006A461E"/>
    <w:rsid w:val="0071272A"/>
    <w:rsid w:val="00736170"/>
    <w:rsid w:val="00761182"/>
    <w:rsid w:val="007B7018"/>
    <w:rsid w:val="007E043B"/>
    <w:rsid w:val="00834830"/>
    <w:rsid w:val="008662BC"/>
    <w:rsid w:val="008F74E9"/>
    <w:rsid w:val="00900CB9"/>
    <w:rsid w:val="00925572"/>
    <w:rsid w:val="00926A63"/>
    <w:rsid w:val="00932CFE"/>
    <w:rsid w:val="009414DA"/>
    <w:rsid w:val="0096126E"/>
    <w:rsid w:val="009856CF"/>
    <w:rsid w:val="00A1074A"/>
    <w:rsid w:val="00A130F7"/>
    <w:rsid w:val="00A21F36"/>
    <w:rsid w:val="00AA280A"/>
    <w:rsid w:val="00AB37D4"/>
    <w:rsid w:val="00AD260F"/>
    <w:rsid w:val="00AE2198"/>
    <w:rsid w:val="00AF74E5"/>
    <w:rsid w:val="00B11DC3"/>
    <w:rsid w:val="00B350F3"/>
    <w:rsid w:val="00B44717"/>
    <w:rsid w:val="00B53D81"/>
    <w:rsid w:val="00BA603E"/>
    <w:rsid w:val="00C278BA"/>
    <w:rsid w:val="00C328F6"/>
    <w:rsid w:val="00C7706C"/>
    <w:rsid w:val="00CB0B97"/>
    <w:rsid w:val="00CC0CDD"/>
    <w:rsid w:val="00CC31C8"/>
    <w:rsid w:val="00D03F26"/>
    <w:rsid w:val="00D06644"/>
    <w:rsid w:val="00D275FF"/>
    <w:rsid w:val="00D35C4A"/>
    <w:rsid w:val="00DC7082"/>
    <w:rsid w:val="00DD211E"/>
    <w:rsid w:val="00E075EF"/>
    <w:rsid w:val="00E168B7"/>
    <w:rsid w:val="00E926F6"/>
    <w:rsid w:val="00EB4F92"/>
    <w:rsid w:val="00EC60DE"/>
    <w:rsid w:val="00EE65A7"/>
    <w:rsid w:val="00F02FF7"/>
    <w:rsid w:val="00F03C25"/>
    <w:rsid w:val="00F33047"/>
    <w:rsid w:val="00F374DE"/>
    <w:rsid w:val="00F46986"/>
    <w:rsid w:val="00FA15C0"/>
    <w:rsid w:val="00FD0CF7"/>
    <w:rsid w:val="00FE7203"/>
    <w:rsid w:val="00FF2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0BAF"/>
  <w15:chartTrackingRefBased/>
  <w15:docId w15:val="{E2A3626D-8E55-4CA7-AFE8-9AB9C7A2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1C"/>
  </w:style>
  <w:style w:type="paragraph" w:styleId="Heading1">
    <w:name w:val="heading 1"/>
    <w:basedOn w:val="Normal"/>
    <w:link w:val="Heading1Char"/>
    <w:uiPriority w:val="9"/>
    <w:qFormat/>
    <w:rsid w:val="004633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F1C"/>
    <w:pPr>
      <w:spacing w:after="0" w:line="240" w:lineRule="auto"/>
    </w:pPr>
  </w:style>
  <w:style w:type="character" w:styleId="Hyperlink">
    <w:name w:val="Hyperlink"/>
    <w:basedOn w:val="DefaultParagraphFont"/>
    <w:uiPriority w:val="99"/>
    <w:unhideWhenUsed/>
    <w:rsid w:val="00344F1C"/>
    <w:rPr>
      <w:color w:val="0000FF"/>
      <w:u w:val="single"/>
    </w:rPr>
  </w:style>
  <w:style w:type="paragraph" w:styleId="ListParagraph">
    <w:name w:val="List Paragraph"/>
    <w:basedOn w:val="Normal"/>
    <w:uiPriority w:val="34"/>
    <w:qFormat/>
    <w:rsid w:val="00344F1C"/>
    <w:pPr>
      <w:spacing w:line="256" w:lineRule="auto"/>
      <w:ind w:left="720"/>
      <w:contextualSpacing/>
    </w:pPr>
  </w:style>
  <w:style w:type="character" w:customStyle="1" w:styleId="Heading1Char">
    <w:name w:val="Heading 1 Char"/>
    <w:basedOn w:val="DefaultParagraphFont"/>
    <w:link w:val="Heading1"/>
    <w:uiPriority w:val="9"/>
    <w:rsid w:val="0046332A"/>
    <w:rPr>
      <w:rFonts w:ascii="Times New Roman" w:eastAsia="Times New Roman" w:hAnsi="Times New Roman" w:cs="Times New Roman"/>
      <w:b/>
      <w:bCs/>
      <w:kern w:val="36"/>
      <w:sz w:val="48"/>
      <w:szCs w:val="48"/>
    </w:rPr>
  </w:style>
  <w:style w:type="paragraph" w:styleId="PlainText">
    <w:name w:val="Plain Text"/>
    <w:basedOn w:val="Normal"/>
    <w:link w:val="PlainTextChar"/>
    <w:uiPriority w:val="99"/>
    <w:semiHidden/>
    <w:unhideWhenUsed/>
    <w:rsid w:val="0046332A"/>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46332A"/>
    <w:rPr>
      <w:rFonts w:ascii="Calibri" w:eastAsia="Times New Roman" w:hAnsi="Calibri" w:cs="Times New Roman"/>
      <w:szCs w:val="21"/>
    </w:rPr>
  </w:style>
  <w:style w:type="character" w:customStyle="1" w:styleId="a-size-extra-large">
    <w:name w:val="a-size-extra-large"/>
    <w:basedOn w:val="DefaultParagraphFont"/>
    <w:rsid w:val="0046332A"/>
    <w:rPr>
      <w:rFonts w:ascii="Times New Roman" w:hAnsi="Times New Roman" w:cs="Times New Roman" w:hint="default"/>
    </w:rPr>
  </w:style>
  <w:style w:type="paragraph" w:styleId="Header">
    <w:name w:val="header"/>
    <w:basedOn w:val="Normal"/>
    <w:link w:val="HeaderChar"/>
    <w:uiPriority w:val="99"/>
    <w:unhideWhenUsed/>
    <w:rsid w:val="00142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DFF"/>
  </w:style>
  <w:style w:type="paragraph" w:styleId="Footer">
    <w:name w:val="footer"/>
    <w:basedOn w:val="Normal"/>
    <w:link w:val="FooterChar"/>
    <w:uiPriority w:val="99"/>
    <w:unhideWhenUsed/>
    <w:rsid w:val="00142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scprt.widen.net%2Fs%2Fvdn9xvldmb%2Fscprt_is_open_rev_war_late_again_mask_16x9_30_v3&amp;data=04%7C01%7Cdparrish%40scprt.com%7C719f276f10bf4444202908d905d14d38%7C10e08f5d73be401fbd676f4597a63ec1%7C0%7C0%7C637547218780612993%7CUnknown%7CTWFpbGZsb3d8eyJWIjoiMC4wLjAwMDAiLCJQIjoiV2luMzIiLCJBTiI6Ik1haWwiLCJXVCI6Mn0%3D%7C1000&amp;sdata=G8YJcvNVzSmqlJG0yq8K3i83z5qaBH%2Bg%2BtYPkr6EhGw%3D&amp;reserved=0" TargetMode="External"/><Relationship Id="rId18" Type="http://schemas.openxmlformats.org/officeDocument/2006/relationships/hyperlink" Target="https://nam11.safelinks.protection.outlook.com/?url=https%3A%2F%2Fdiscoversouthcarolina.com%2Farticles%2Frevolutionary-war-days&amp;data=04%7C01%7Cdparrish%40scprt.com%7C719f276f10bf4444202908d905d14d38%7C10e08f5d73be401fbd676f4597a63ec1%7C0%7C0%7C637547218780632905%7CUnknown%7CTWFpbGZsb3d8eyJWIjoiMC4wLjAwMDAiLCJQIjoiV2luMzIiLCJBTiI6Ik1haWwiLCJXVCI6Mn0%3D%7C1000&amp;sdata=iZEkhACD1TjnzDMRWzqFJPv2OhoLDZetrV9ZRlKcET0%3D&amp;reserved=0" TargetMode="External"/><Relationship Id="rId3" Type="http://schemas.openxmlformats.org/officeDocument/2006/relationships/customXml" Target="../customXml/item3.xml"/><Relationship Id="rId21" Type="http://schemas.openxmlformats.org/officeDocument/2006/relationships/hyperlink" Target="https://scdah.sc.gov/news/2020-06/south-carolina-historical-markers-start-finish" TargetMode="External"/><Relationship Id="rId7" Type="http://schemas.openxmlformats.org/officeDocument/2006/relationships/webSettings" Target="webSettings.xml"/><Relationship Id="rId12" Type="http://schemas.openxmlformats.org/officeDocument/2006/relationships/hyperlink" Target="mailto:webmaster@southcarolina250.com" TargetMode="External"/><Relationship Id="rId17" Type="http://schemas.openxmlformats.org/officeDocument/2006/relationships/hyperlink" Target="https://nam11.safelinks.protection.outlook.com/?url=https%3A%2F%2Fp.widencdn.net%2Fncjxfc%2FRevWar_SCATR&amp;data=04%7C01%7Cdparrish%40scprt.com%7C719f276f10bf4444202908d905d14d38%7C10e08f5d73be401fbd676f4597a63ec1%7C0%7C0%7C637547218780632905%7CUnknown%7CTWFpbGZsb3d8eyJWIjoiMC4wLjAwMDAiLCJQIjoiV2luMzIiLCJBTiI6Ik1haWwiLCJXVCI6Mn0%3D%7C1000&amp;sdata=OeUG3aNgTavCop57eqSst322kBZOecTGvKAzOvyB2wI%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discoversouthcarolina.com%2Frevolutionary-war&amp;data=04%7C01%7Cdparrish%40scprt.com%7C719f276f10bf4444202908d905d14d38%7C10e08f5d73be401fbd676f4597a63ec1%7C0%7C0%7C637547218780622948%7CUnknown%7CTWFpbGZsb3d8eyJWIjoiMC4wLjAwMDAiLCJQIjoiV2luMzIiLCJBTiI6Ik1haWwiLCJXVCI6Mn0%3D%7C1000&amp;sdata=91MmLbinGWolHZ8m%2F%2FaAgufDPkeSad71xSc503Xh1RI%3D&amp;reserved=0" TargetMode="External"/><Relationship Id="rId20" Type="http://schemas.openxmlformats.org/officeDocument/2006/relationships/hyperlink" Target="https://www.scstatehouse.gov/sess124_2021-2022/bills/3501.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uthcarolina250.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discoversouthcarolina.com/"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discoversouthcarolina.com%2Farticles%2Fdiscover-revolutionary-rivers-trail&amp;data=04%7C01%7Cdparrish%40scprt.com%7C719f276f10bf4444202908d905d14d38%7C10e08f5d73be401fbd676f4597a63ec1%7C0%7C0%7C637547218780632905%7CUnknown%7CTWFpbGZsb3d8eyJWIjoiMC4wLjAwMDAiLCJQIjoiV2luMzIiLCJBTiI6Ik1haWwiLCJXVCI6Mn0%3D%7C1000&amp;sdata=OzlUVqkm58agIhie0JyCv4YtG2QkM6LBumkhyxMRd8c%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youtube.com%2Fwatch%3Fv%3D9TM1zOV29QY&amp;data=04%7C01%7Cdparrish%40scprt.com%7C719f276f10bf4444202908d905d14d38%7C10e08f5d73be401fbd676f4597a63ec1%7C0%7C0%7C637547218780622948%7CUnknown%7CTWFpbGZsb3d8eyJWIjoiMC4wLjAwMDAiLCJQIjoiV2luMzIiLCJBTiI6Ik1haWwiLCJXVCI6Mn0%3D%7C1000&amp;sdata=9xlljRGhVtFkkNPGbtkGCwkYQaRjXGI9lMyeyFFj5%2BI%3D&amp;reserved=0" TargetMode="External"/><Relationship Id="rId22" Type="http://schemas.openxmlformats.org/officeDocument/2006/relationships/hyperlink" Target="https://losthistory.net/battleofcamden/awc-cam-f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b00ce8-0f4f-4406-add2-d9d42e696ed5">
      <Terms xmlns="http://schemas.microsoft.com/office/infopath/2007/PartnerControls"/>
    </lcf76f155ced4ddcb4097134ff3c332f>
    <TaxCatchAll xmlns="0c96f0e8-d1a6-42e5-a6af-fe9f20c1f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31E5F0FC26DC4FA7C0B06274EDA2BC" ma:contentTypeVersion="14" ma:contentTypeDescription="Create a new document." ma:contentTypeScope="" ma:versionID="fa209f4eee2756dd46e653c131049a06">
  <xsd:schema xmlns:xsd="http://www.w3.org/2001/XMLSchema" xmlns:xs="http://www.w3.org/2001/XMLSchema" xmlns:p="http://schemas.microsoft.com/office/2006/metadata/properties" xmlns:ns2="23b00ce8-0f4f-4406-add2-d9d42e696ed5" xmlns:ns3="0c96f0e8-d1a6-42e5-a6af-fe9f20c1ff25" targetNamespace="http://schemas.microsoft.com/office/2006/metadata/properties" ma:root="true" ma:fieldsID="7bdc91c981c10f0bb949a5204ab0a69d" ns2:_="" ns3:_="">
    <xsd:import namespace="23b00ce8-0f4f-4406-add2-d9d42e696ed5"/>
    <xsd:import namespace="0c96f0e8-d1a6-42e5-a6af-fe9f20c1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00ce8-0f4f-4406-add2-d9d42e696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86aa56-e2e5-407f-bea0-3a1aad3968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6f0e8-d1a6-42e5-a6af-fe9f20c1ff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4383c3-b778-4753-ab5e-d6a75bf028f4}" ma:internalName="TaxCatchAll" ma:showField="CatchAllData" ma:web="0c96f0e8-d1a6-42e5-a6af-fe9f20c1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02326-2755-4F8A-A329-469DA2122BCF}">
  <ds:schemaRefs>
    <ds:schemaRef ds:uri="http://schemas.microsoft.com/office/2006/metadata/properties"/>
    <ds:schemaRef ds:uri="http://schemas.microsoft.com/office/infopath/2007/PartnerControls"/>
    <ds:schemaRef ds:uri="23b00ce8-0f4f-4406-add2-d9d42e696ed5"/>
    <ds:schemaRef ds:uri="0c96f0e8-d1a6-42e5-a6af-fe9f20c1ff25"/>
  </ds:schemaRefs>
</ds:datastoreItem>
</file>

<file path=customXml/itemProps2.xml><?xml version="1.0" encoding="utf-8"?>
<ds:datastoreItem xmlns:ds="http://schemas.openxmlformats.org/officeDocument/2006/customXml" ds:itemID="{F9217AFC-A0B5-4A5C-AC4C-E747C2FA99FA}">
  <ds:schemaRefs>
    <ds:schemaRef ds:uri="http://schemas.microsoft.com/sharepoint/v3/contenttype/forms"/>
  </ds:schemaRefs>
</ds:datastoreItem>
</file>

<file path=customXml/itemProps3.xml><?xml version="1.0" encoding="utf-8"?>
<ds:datastoreItem xmlns:ds="http://schemas.openxmlformats.org/officeDocument/2006/customXml" ds:itemID="{707749F5-BAD7-4BEC-A0DD-DDFAC998C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00ce8-0f4f-4406-add2-d9d42e696ed5"/>
    <ds:schemaRef ds:uri="0c96f0e8-d1a6-42e5-a6af-fe9f20c1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4244</Words>
  <Characters>24192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SC Dept. of Archives &amp; History</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Donna</dc:creator>
  <cp:keywords/>
  <dc:description/>
  <cp:lastModifiedBy>Parina P Patel</cp:lastModifiedBy>
  <cp:revision>2</cp:revision>
  <dcterms:created xsi:type="dcterms:W3CDTF">2025-06-18T17:16:00Z</dcterms:created>
  <dcterms:modified xsi:type="dcterms:W3CDTF">2025-06-18T17:16:00Z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0x0101001F31E5F0FC26DC4FA7C0B06274EDA2BC</vt:lpwstr>
  </property>
</Properties>
</file>